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2E" w:rsidRDefault="00AB4A2E" w:rsidP="00AB4A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A2E" w:rsidRDefault="00AB4A2E" w:rsidP="00AB4A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211.3970  Multiple Package Coating</w:t>
      </w:r>
      <w:r>
        <w:t xml:space="preserve"> </w:t>
      </w:r>
    </w:p>
    <w:p w:rsidR="00AB4A2E" w:rsidRDefault="00AB4A2E" w:rsidP="00AB4A2E">
      <w:pPr>
        <w:widowControl w:val="0"/>
        <w:autoSpaceDE w:val="0"/>
        <w:autoSpaceDN w:val="0"/>
        <w:adjustRightInd w:val="0"/>
      </w:pPr>
    </w:p>
    <w:p w:rsidR="00AB4A2E" w:rsidRDefault="00AB4A2E" w:rsidP="00AB4A2E">
      <w:pPr>
        <w:widowControl w:val="0"/>
        <w:autoSpaceDE w:val="0"/>
        <w:autoSpaceDN w:val="0"/>
        <w:adjustRightInd w:val="0"/>
      </w:pPr>
      <w:r>
        <w:t xml:space="preserve">"Multiple package coating" means a coating made from more than one different ingredient which must be mixed prior to using and has a limited pot life due to the chemical reaction which occurs upon mixing. </w:t>
      </w:r>
    </w:p>
    <w:p w:rsidR="00AB4A2E" w:rsidRDefault="00AB4A2E" w:rsidP="00AB4A2E">
      <w:pPr>
        <w:widowControl w:val="0"/>
        <w:autoSpaceDE w:val="0"/>
        <w:autoSpaceDN w:val="0"/>
        <w:adjustRightInd w:val="0"/>
      </w:pPr>
    </w:p>
    <w:p w:rsidR="00AB4A2E" w:rsidRDefault="00AB4A2E" w:rsidP="00AB4A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B4A2E" w:rsidSect="00AB4A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A2E"/>
    <w:rsid w:val="005C3366"/>
    <w:rsid w:val="005F1A76"/>
    <w:rsid w:val="007D6429"/>
    <w:rsid w:val="00984A5C"/>
    <w:rsid w:val="00AB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