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B2" w:rsidRPr="00A81FB2" w:rsidRDefault="00A81FB2" w:rsidP="00A81FB2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A81FB2" w:rsidRPr="00A81FB2" w:rsidRDefault="00A81FB2" w:rsidP="00A81FB2">
      <w:pPr>
        <w:autoSpaceDE w:val="0"/>
        <w:autoSpaceDN w:val="0"/>
        <w:adjustRightInd w:val="0"/>
        <w:rPr>
          <w:rFonts w:eastAsia="TimesNewRoman"/>
          <w:b/>
        </w:rPr>
      </w:pPr>
      <w:r w:rsidRPr="00A81FB2">
        <w:rPr>
          <w:rFonts w:eastAsia="TimesNewRoman"/>
          <w:b/>
        </w:rPr>
        <w:t>Section 211.3968  Multi-Colored Coating</w:t>
      </w:r>
    </w:p>
    <w:p w:rsidR="00A81FB2" w:rsidRPr="00A81FB2" w:rsidRDefault="00A81FB2" w:rsidP="00A81FB2">
      <w:pPr>
        <w:autoSpaceDE w:val="0"/>
        <w:autoSpaceDN w:val="0"/>
        <w:adjustRightInd w:val="0"/>
        <w:rPr>
          <w:rFonts w:eastAsia="TimesNewRoman"/>
        </w:rPr>
      </w:pPr>
    </w:p>
    <w:p w:rsidR="00A81FB2" w:rsidRPr="00A81FB2" w:rsidRDefault="00A81FB2" w:rsidP="00A81FB2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A81FB2">
        <w:rPr>
          <w:rFonts w:eastAsia="TimesNewRoman"/>
        </w:rPr>
        <w:t>Multi-colored coating</w:t>
      </w:r>
      <w:r>
        <w:rPr>
          <w:rFonts w:eastAsia="TimesNewRoman"/>
        </w:rPr>
        <w:t>"</w:t>
      </w:r>
      <w:r w:rsidRPr="00A81FB2">
        <w:rPr>
          <w:rFonts w:eastAsia="TimesNewRoman"/>
        </w:rPr>
        <w:t xml:space="preserve"> means</w:t>
      </w:r>
      <w:r w:rsidRPr="00A81FB2">
        <w:t xml:space="preserve">, for purposes of 35 </w:t>
      </w:r>
      <w:smartTag w:uri="urn:schemas-microsoft-com:office:smarttags" w:element="country-region">
        <w:smartTag w:uri="urn:schemas-microsoft-com:office:smarttags" w:element="State">
          <w:r w:rsidRPr="00A81FB2">
            <w:t>Ill.</w:t>
          </w:r>
        </w:smartTag>
      </w:smartTag>
      <w:r w:rsidRPr="00A81FB2">
        <w:t xml:space="preserve"> Adm. Code 218 and 219, a coating </w:t>
      </w:r>
      <w:r w:rsidR="005E1455">
        <w:t xml:space="preserve">that </w:t>
      </w:r>
      <w:r w:rsidRPr="00A81FB2">
        <w:t>exhibits more than one color when applied, and which is packaged in a single container and applied in a single coat.</w:t>
      </w:r>
    </w:p>
    <w:p w:rsidR="001C71C2" w:rsidRDefault="001C71C2" w:rsidP="00573770"/>
    <w:p w:rsidR="00A81FB2" w:rsidRPr="00D55B37" w:rsidRDefault="00A81FB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76165">
        <w:t>1411</w:t>
      </w:r>
      <w:r w:rsidR="006742E4">
        <w:t>9</w:t>
      </w:r>
      <w:r w:rsidRPr="00D55B37">
        <w:t xml:space="preserve">, effective </w:t>
      </w:r>
      <w:r w:rsidR="00176165">
        <w:t>September 14, 2010</w:t>
      </w:r>
      <w:r w:rsidRPr="00D55B37">
        <w:t>)</w:t>
      </w:r>
    </w:p>
    <w:sectPr w:rsidR="00A81F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DE" w:rsidRDefault="00D112DE">
      <w:r>
        <w:separator/>
      </w:r>
    </w:p>
  </w:endnote>
  <w:endnote w:type="continuationSeparator" w:id="0">
    <w:p w:rsidR="00D112DE" w:rsidRDefault="00D1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DE" w:rsidRDefault="00D112DE">
      <w:r>
        <w:separator/>
      </w:r>
    </w:p>
  </w:footnote>
  <w:footnote w:type="continuationSeparator" w:id="0">
    <w:p w:rsidR="00D112DE" w:rsidRDefault="00D1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6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16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1B1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5E3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691"/>
    <w:rsid w:val="005A2494"/>
    <w:rsid w:val="005A73F7"/>
    <w:rsid w:val="005C7438"/>
    <w:rsid w:val="005D35F3"/>
    <w:rsid w:val="005E03A7"/>
    <w:rsid w:val="005E145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2E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24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F73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FB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2DE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585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C6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FB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FB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