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8" w:rsidRPr="00D360B8" w:rsidRDefault="00D360B8" w:rsidP="00D360B8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D360B8" w:rsidRPr="00D360B8" w:rsidRDefault="00D360B8" w:rsidP="00D360B8">
      <w:pPr>
        <w:autoSpaceDE w:val="0"/>
        <w:autoSpaceDN w:val="0"/>
        <w:adjustRightInd w:val="0"/>
        <w:rPr>
          <w:b/>
        </w:rPr>
      </w:pPr>
      <w:r w:rsidRPr="00D360B8">
        <w:rPr>
          <w:b/>
        </w:rPr>
        <w:t>Section 211.3785  Military Specification Coating</w:t>
      </w:r>
    </w:p>
    <w:p w:rsidR="00D360B8" w:rsidRPr="00D360B8" w:rsidRDefault="00D360B8" w:rsidP="00D360B8">
      <w:pPr>
        <w:autoSpaceDE w:val="0"/>
        <w:autoSpaceDN w:val="0"/>
        <w:adjustRightInd w:val="0"/>
      </w:pPr>
    </w:p>
    <w:p w:rsidR="00D360B8" w:rsidRPr="00D360B8" w:rsidRDefault="00D360B8" w:rsidP="00D360B8">
      <w:pPr>
        <w:autoSpaceDE w:val="0"/>
        <w:autoSpaceDN w:val="0"/>
        <w:adjustRightInd w:val="0"/>
        <w:ind w:left="1440"/>
      </w:pPr>
      <w:r>
        <w:t>"</w:t>
      </w:r>
      <w:r w:rsidRPr="00D360B8">
        <w:t>Military specification coating</w:t>
      </w:r>
      <w:r>
        <w:t>"</w:t>
      </w:r>
      <w:r w:rsidRPr="00D360B8">
        <w:t xml:space="preserve"> means, for purposes of 35 </w:t>
      </w:r>
      <w:smartTag w:uri="urn:schemas-microsoft-com:office:smarttags" w:element="State">
        <w:r w:rsidRPr="00D360B8">
          <w:t>Ill.</w:t>
        </w:r>
      </w:smartTag>
      <w:r w:rsidRPr="00D360B8">
        <w:t xml:space="preserve"> Adm. Code 218 and 219, a coating </w:t>
      </w:r>
      <w:r w:rsidR="004F2272">
        <w:t xml:space="preserve">that </w:t>
      </w:r>
      <w:r w:rsidRPr="00D360B8">
        <w:t xml:space="preserve">has a formulation approved by a </w:t>
      </w:r>
      <w:smartTag w:uri="urn:schemas-microsoft-com:office:smarttags" w:element="country-region">
        <w:smartTag w:uri="urn:schemas-microsoft-com:office:smarttags" w:element="place">
          <w:r w:rsidRPr="00D360B8">
            <w:t>United States</w:t>
          </w:r>
        </w:smartTag>
      </w:smartTag>
      <w:r w:rsidRPr="00D360B8">
        <w:t xml:space="preserve"> </w:t>
      </w:r>
      <w:r w:rsidR="004F2272">
        <w:t>m</w:t>
      </w:r>
      <w:r w:rsidRPr="00D360B8">
        <w:t xml:space="preserve">ilitary </w:t>
      </w:r>
      <w:r w:rsidR="004F2272">
        <w:t>a</w:t>
      </w:r>
      <w:r w:rsidRPr="00D360B8">
        <w:t>gency for use on military equipment.</w:t>
      </w:r>
    </w:p>
    <w:p w:rsidR="001C71C2" w:rsidRDefault="001C71C2" w:rsidP="00573770"/>
    <w:p w:rsidR="00D360B8" w:rsidRPr="00D55B37" w:rsidRDefault="00D360B8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C532C1">
        <w:t>1411</w:t>
      </w:r>
      <w:r w:rsidR="00A13A7D">
        <w:t>9</w:t>
      </w:r>
      <w:r w:rsidRPr="00D55B37">
        <w:t xml:space="preserve">, effective </w:t>
      </w:r>
      <w:r w:rsidR="00C532C1">
        <w:t>September 14, 2010</w:t>
      </w:r>
      <w:r w:rsidRPr="00D55B37">
        <w:t>)</w:t>
      </w:r>
    </w:p>
    <w:sectPr w:rsidR="00D360B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03" w:rsidRDefault="00EB0903">
      <w:r>
        <w:separator/>
      </w:r>
    </w:p>
  </w:endnote>
  <w:endnote w:type="continuationSeparator" w:id="0">
    <w:p w:rsidR="00EB0903" w:rsidRDefault="00EB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03" w:rsidRDefault="00EB0903">
      <w:r>
        <w:separator/>
      </w:r>
    </w:p>
  </w:footnote>
  <w:footnote w:type="continuationSeparator" w:id="0">
    <w:p w:rsidR="00EB0903" w:rsidRDefault="00EB0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C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C15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FC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437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3C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E6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27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A7D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C2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5A7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2C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0B8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90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0B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0B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