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21" w:rsidRDefault="00D53721" w:rsidP="00D537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721" w:rsidRDefault="00D53721" w:rsidP="00D537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211.3510  Magnet Wire</w:t>
      </w:r>
      <w:r>
        <w:t xml:space="preserve"> </w:t>
      </w:r>
    </w:p>
    <w:p w:rsidR="00D53721" w:rsidRDefault="00D53721" w:rsidP="00D53721">
      <w:pPr>
        <w:widowControl w:val="0"/>
        <w:autoSpaceDE w:val="0"/>
        <w:autoSpaceDN w:val="0"/>
        <w:adjustRightInd w:val="0"/>
      </w:pPr>
    </w:p>
    <w:p w:rsidR="00D53721" w:rsidRDefault="00D53721" w:rsidP="00D53721">
      <w:pPr>
        <w:widowControl w:val="0"/>
        <w:autoSpaceDE w:val="0"/>
        <w:autoSpaceDN w:val="0"/>
        <w:adjustRightInd w:val="0"/>
      </w:pPr>
      <w:r>
        <w:t xml:space="preserve">"Magnet wire" means aluminum or copper wire which may subsequently be used in an electromagnetic device. </w:t>
      </w:r>
    </w:p>
    <w:p w:rsidR="00D53721" w:rsidRDefault="00D53721" w:rsidP="00D53721">
      <w:pPr>
        <w:widowControl w:val="0"/>
        <w:autoSpaceDE w:val="0"/>
        <w:autoSpaceDN w:val="0"/>
        <w:adjustRightInd w:val="0"/>
      </w:pPr>
    </w:p>
    <w:p w:rsidR="00D53721" w:rsidRDefault="00D53721" w:rsidP="00D5372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53721" w:rsidSect="00D537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721"/>
    <w:rsid w:val="001861F3"/>
    <w:rsid w:val="005C3366"/>
    <w:rsid w:val="00994582"/>
    <w:rsid w:val="009C5A9D"/>
    <w:rsid w:val="00D5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