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48" w:rsidRDefault="008E0848" w:rsidP="008E08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0848" w:rsidRDefault="008E0848" w:rsidP="008E08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211.3010  Hood</w:t>
      </w:r>
      <w:r>
        <w:t xml:space="preserve"> </w:t>
      </w:r>
    </w:p>
    <w:p w:rsidR="008E0848" w:rsidRDefault="008E0848" w:rsidP="008E0848">
      <w:pPr>
        <w:widowControl w:val="0"/>
        <w:autoSpaceDE w:val="0"/>
        <w:autoSpaceDN w:val="0"/>
        <w:adjustRightInd w:val="0"/>
      </w:pPr>
    </w:p>
    <w:p w:rsidR="008E0848" w:rsidRDefault="008E0848" w:rsidP="008E0848">
      <w:pPr>
        <w:widowControl w:val="0"/>
        <w:autoSpaceDE w:val="0"/>
        <w:autoSpaceDN w:val="0"/>
        <w:adjustRightInd w:val="0"/>
      </w:pPr>
      <w:r>
        <w:t xml:space="preserve">"Hood" means a partial enclosure or canopy for capturing and exhausting, by means of a draft, the organic vapors or other fumes produced from a coating line, printing line or other emission unit. </w:t>
      </w:r>
    </w:p>
    <w:p w:rsidR="008E0848" w:rsidRDefault="008E0848" w:rsidP="008E0848">
      <w:pPr>
        <w:widowControl w:val="0"/>
        <w:autoSpaceDE w:val="0"/>
        <w:autoSpaceDN w:val="0"/>
        <w:adjustRightInd w:val="0"/>
      </w:pPr>
    </w:p>
    <w:p w:rsidR="008E0848" w:rsidRDefault="008E0848" w:rsidP="008E08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8E0848" w:rsidSect="008E08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848"/>
    <w:rsid w:val="004645CC"/>
    <w:rsid w:val="005C3366"/>
    <w:rsid w:val="008E0848"/>
    <w:rsid w:val="00BB0CA8"/>
    <w:rsid w:val="00F6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