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42" w:rsidRDefault="00796342" w:rsidP="007963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342" w:rsidRDefault="00796342" w:rsidP="007963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211.2365  Flexible Operation Unit</w:t>
      </w:r>
      <w:r>
        <w:t xml:space="preserve"> </w:t>
      </w:r>
    </w:p>
    <w:p w:rsidR="00796342" w:rsidRDefault="00796342" w:rsidP="00796342">
      <w:pPr>
        <w:widowControl w:val="0"/>
        <w:autoSpaceDE w:val="0"/>
        <w:autoSpaceDN w:val="0"/>
        <w:adjustRightInd w:val="0"/>
      </w:pPr>
    </w:p>
    <w:p w:rsidR="00796342" w:rsidRDefault="00796342" w:rsidP="00796342">
      <w:pPr>
        <w:widowControl w:val="0"/>
        <w:autoSpaceDE w:val="0"/>
        <w:autoSpaceDN w:val="0"/>
        <w:adjustRightInd w:val="0"/>
      </w:pPr>
      <w:r>
        <w:t xml:space="preserve">"Flexible operation unit" means a chemical manufacturing process unit that manufactures different chemical products periodically by alternating raw materials or operating conditions. </w:t>
      </w:r>
    </w:p>
    <w:p w:rsidR="00796342" w:rsidRDefault="00796342" w:rsidP="00796342">
      <w:pPr>
        <w:widowControl w:val="0"/>
        <w:autoSpaceDE w:val="0"/>
        <w:autoSpaceDN w:val="0"/>
        <w:adjustRightInd w:val="0"/>
      </w:pPr>
    </w:p>
    <w:p w:rsidR="00796342" w:rsidRDefault="00796342" w:rsidP="007963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796342" w:rsidSect="007963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342"/>
    <w:rsid w:val="001A0F6C"/>
    <w:rsid w:val="00470A31"/>
    <w:rsid w:val="005561EC"/>
    <w:rsid w:val="005C3366"/>
    <w:rsid w:val="0079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