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2E" w:rsidRDefault="00FD102E" w:rsidP="00FD1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102E" w:rsidRDefault="00FD102E" w:rsidP="00FD1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211.1790  Drum</w:t>
      </w:r>
      <w:r>
        <w:t xml:space="preserve"> </w:t>
      </w:r>
    </w:p>
    <w:p w:rsidR="00FD102E" w:rsidRDefault="00FD102E" w:rsidP="00FD102E">
      <w:pPr>
        <w:widowControl w:val="0"/>
        <w:autoSpaceDE w:val="0"/>
        <w:autoSpaceDN w:val="0"/>
        <w:adjustRightInd w:val="0"/>
      </w:pPr>
    </w:p>
    <w:p w:rsidR="00FD102E" w:rsidRDefault="00FD102E" w:rsidP="00FD102E">
      <w:pPr>
        <w:widowControl w:val="0"/>
        <w:autoSpaceDE w:val="0"/>
        <w:autoSpaceDN w:val="0"/>
        <w:adjustRightInd w:val="0"/>
      </w:pPr>
      <w:r>
        <w:t xml:space="preserve">"Drum" means any cylindrical shipping container of 13 to 110-gallon capacity. </w:t>
      </w:r>
    </w:p>
    <w:p w:rsidR="00FD102E" w:rsidRDefault="00FD102E" w:rsidP="00FD102E">
      <w:pPr>
        <w:widowControl w:val="0"/>
        <w:autoSpaceDE w:val="0"/>
        <w:autoSpaceDN w:val="0"/>
        <w:adjustRightInd w:val="0"/>
      </w:pPr>
    </w:p>
    <w:p w:rsidR="00FD102E" w:rsidRDefault="00FD102E" w:rsidP="00FD10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D102E" w:rsidSect="00FD1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02E"/>
    <w:rsid w:val="005C3366"/>
    <w:rsid w:val="007B7AA0"/>
    <w:rsid w:val="00985ACD"/>
    <w:rsid w:val="00F55B7E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