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C4C" w:rsidRDefault="00F41C4C" w:rsidP="00F41C4C">
      <w:pPr>
        <w:widowControl w:val="0"/>
        <w:autoSpaceDE w:val="0"/>
        <w:autoSpaceDN w:val="0"/>
        <w:adjustRightInd w:val="0"/>
      </w:pPr>
      <w:bookmarkStart w:id="0" w:name="_GoBack"/>
      <w:bookmarkEnd w:id="0"/>
    </w:p>
    <w:p w:rsidR="00F41C4C" w:rsidRDefault="00F41C4C" w:rsidP="00F41C4C">
      <w:pPr>
        <w:widowControl w:val="0"/>
        <w:autoSpaceDE w:val="0"/>
        <w:autoSpaceDN w:val="0"/>
        <w:adjustRightInd w:val="0"/>
      </w:pPr>
      <w:r>
        <w:rPr>
          <w:b/>
          <w:bCs/>
        </w:rPr>
        <w:t>Section 211.1520  Conventional Air Spray</w:t>
      </w:r>
      <w:r>
        <w:t xml:space="preserve"> </w:t>
      </w:r>
    </w:p>
    <w:p w:rsidR="00F41C4C" w:rsidRDefault="00F41C4C" w:rsidP="00F41C4C">
      <w:pPr>
        <w:widowControl w:val="0"/>
        <w:autoSpaceDE w:val="0"/>
        <w:autoSpaceDN w:val="0"/>
        <w:adjustRightInd w:val="0"/>
      </w:pPr>
    </w:p>
    <w:p w:rsidR="00F41C4C" w:rsidRDefault="00F41C4C" w:rsidP="00F41C4C">
      <w:pPr>
        <w:widowControl w:val="0"/>
        <w:autoSpaceDE w:val="0"/>
        <w:autoSpaceDN w:val="0"/>
        <w:adjustRightInd w:val="0"/>
      </w:pPr>
      <w:r>
        <w:t xml:space="preserve">"Conventional air spray" means a spray coating method in which the coating is atomized by mixing it with compressed air at an air pressure greater than 10 pounds per square inch (gauge) at the point of atomization.  Airless, air assisted airless and electrostatic spray technologies are not conventional air spray. </w:t>
      </w:r>
    </w:p>
    <w:p w:rsidR="00F41C4C" w:rsidRDefault="00F41C4C" w:rsidP="00F41C4C">
      <w:pPr>
        <w:widowControl w:val="0"/>
        <w:autoSpaceDE w:val="0"/>
        <w:autoSpaceDN w:val="0"/>
        <w:adjustRightInd w:val="0"/>
      </w:pPr>
    </w:p>
    <w:p w:rsidR="00F41C4C" w:rsidRDefault="00F41C4C" w:rsidP="00F41C4C">
      <w:pPr>
        <w:widowControl w:val="0"/>
        <w:autoSpaceDE w:val="0"/>
        <w:autoSpaceDN w:val="0"/>
        <w:adjustRightInd w:val="0"/>
        <w:ind w:left="1440" w:hanging="720"/>
      </w:pPr>
      <w:r>
        <w:t xml:space="preserve">(Source:  Added at 22 Ill. Reg. 3497, effective February 2, 1998) </w:t>
      </w:r>
    </w:p>
    <w:sectPr w:rsidR="00F41C4C" w:rsidSect="00F41C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1C4C"/>
    <w:rsid w:val="00153950"/>
    <w:rsid w:val="005C3366"/>
    <w:rsid w:val="005C371A"/>
    <w:rsid w:val="00AF06D4"/>
    <w:rsid w:val="00F41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