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5F" w:rsidRDefault="0015255F" w:rsidP="001525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255F" w:rsidRDefault="0015255F" w:rsidP="001525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211.750  British Thermal Unit</w:t>
      </w:r>
      <w:r>
        <w:t xml:space="preserve"> </w:t>
      </w:r>
    </w:p>
    <w:p w:rsidR="0015255F" w:rsidRDefault="0015255F" w:rsidP="0015255F">
      <w:pPr>
        <w:widowControl w:val="0"/>
        <w:autoSpaceDE w:val="0"/>
        <w:autoSpaceDN w:val="0"/>
        <w:adjustRightInd w:val="0"/>
      </w:pPr>
    </w:p>
    <w:p w:rsidR="0015255F" w:rsidRDefault="0015255F" w:rsidP="0015255F">
      <w:pPr>
        <w:widowControl w:val="0"/>
        <w:autoSpaceDE w:val="0"/>
        <w:autoSpaceDN w:val="0"/>
        <w:adjustRightInd w:val="0"/>
      </w:pPr>
      <w:r>
        <w:t xml:space="preserve">"British Thermal Unit" means the quantity of heat required to raise one pound of water from 60 </w:t>
      </w:r>
      <w:r w:rsidR="00157BCD">
        <w:t xml:space="preserve">º </w:t>
      </w:r>
      <w:r>
        <w:t>F to 61</w:t>
      </w:r>
      <w:r w:rsidR="00157BCD">
        <w:t xml:space="preserve">º </w:t>
      </w:r>
      <w:r>
        <w:t xml:space="preserve">F (abbreviated </w:t>
      </w:r>
      <w:proofErr w:type="spellStart"/>
      <w:r>
        <w:t>btu</w:t>
      </w:r>
      <w:proofErr w:type="spellEnd"/>
      <w:r>
        <w:t xml:space="preserve">). </w:t>
      </w:r>
    </w:p>
    <w:p w:rsidR="0015255F" w:rsidRDefault="0015255F" w:rsidP="0015255F">
      <w:pPr>
        <w:widowControl w:val="0"/>
        <w:autoSpaceDE w:val="0"/>
        <w:autoSpaceDN w:val="0"/>
        <w:adjustRightInd w:val="0"/>
      </w:pPr>
    </w:p>
    <w:p w:rsidR="0015255F" w:rsidRDefault="0015255F" w:rsidP="001525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15255F" w:rsidSect="001525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55F"/>
    <w:rsid w:val="0015255F"/>
    <w:rsid w:val="00157BCD"/>
    <w:rsid w:val="005C3366"/>
    <w:rsid w:val="005F4EC5"/>
    <w:rsid w:val="00D41862"/>
    <w:rsid w:val="00E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