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D1" w:rsidRDefault="002523D1" w:rsidP="00252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3D1" w:rsidRDefault="002523D1" w:rsidP="002523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207.904  Agency Right to Revoke Approval of Plan</w:t>
      </w:r>
      <w:r>
        <w:t xml:space="preserve"> </w:t>
      </w:r>
    </w:p>
    <w:p w:rsidR="002523D1" w:rsidRDefault="002523D1" w:rsidP="002523D1">
      <w:pPr>
        <w:widowControl w:val="0"/>
        <w:autoSpaceDE w:val="0"/>
        <w:autoSpaceDN w:val="0"/>
        <w:adjustRightInd w:val="0"/>
      </w:pPr>
    </w:p>
    <w:p w:rsidR="002523D1" w:rsidRDefault="002523D1" w:rsidP="002523D1">
      <w:pPr>
        <w:widowControl w:val="0"/>
        <w:autoSpaceDE w:val="0"/>
        <w:autoSpaceDN w:val="0"/>
        <w:adjustRightInd w:val="0"/>
      </w:pPr>
      <w:r>
        <w:t xml:space="preserve">If any authorized representative of the Agency determines that any vehicle </w:t>
      </w:r>
      <w:proofErr w:type="spellStart"/>
      <w:r>
        <w:t>scrappage</w:t>
      </w:r>
      <w:proofErr w:type="spellEnd"/>
      <w:r>
        <w:t xml:space="preserve"> project or program is not being conducted in accordance with the applicable vehicle </w:t>
      </w:r>
      <w:proofErr w:type="spellStart"/>
      <w:r>
        <w:t>scrappage</w:t>
      </w:r>
      <w:proofErr w:type="spellEnd"/>
      <w:r>
        <w:t xml:space="preserve"> plan or this Part, the Agency may revoke its approval of the plan. </w:t>
      </w:r>
    </w:p>
    <w:sectPr w:rsidR="002523D1" w:rsidSect="00252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3D1"/>
    <w:rsid w:val="002523D1"/>
    <w:rsid w:val="0045377B"/>
    <w:rsid w:val="005C3366"/>
    <w:rsid w:val="006D63EF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