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8C" w:rsidRDefault="003E2D8C" w:rsidP="003E2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2D8C" w:rsidRDefault="003E2D8C" w:rsidP="003E2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207.804  Non-</w:t>
      </w:r>
      <w:proofErr w:type="spellStart"/>
      <w:r>
        <w:rPr>
          <w:b/>
          <w:bCs/>
        </w:rPr>
        <w:t>Refundability</w:t>
      </w:r>
      <w:proofErr w:type="spellEnd"/>
      <w:r>
        <w:rPr>
          <w:b/>
          <w:bCs/>
        </w:rPr>
        <w:t xml:space="preserve"> of Fees and Credits for Overpayments</w:t>
      </w:r>
      <w:r>
        <w:t xml:space="preserve"> </w:t>
      </w:r>
    </w:p>
    <w:p w:rsidR="003E2D8C" w:rsidRDefault="003E2D8C" w:rsidP="003E2D8C">
      <w:pPr>
        <w:widowControl w:val="0"/>
        <w:autoSpaceDE w:val="0"/>
        <w:autoSpaceDN w:val="0"/>
        <w:adjustRightInd w:val="0"/>
      </w:pPr>
    </w:p>
    <w:p w:rsidR="003E2D8C" w:rsidRDefault="003E2D8C" w:rsidP="003E2D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fees received by the Agency pursuant to this Subpart in a correct amount, as specified in Section 207.800 of this Subpart, shall be not be refunded at any time or for any reason, either in part or in full. </w:t>
      </w:r>
    </w:p>
    <w:p w:rsidR="005E7884" w:rsidRDefault="005E7884" w:rsidP="003E2D8C">
      <w:pPr>
        <w:widowControl w:val="0"/>
        <w:autoSpaceDE w:val="0"/>
        <w:autoSpaceDN w:val="0"/>
        <w:adjustRightInd w:val="0"/>
        <w:ind w:left="1440" w:hanging="720"/>
      </w:pPr>
    </w:p>
    <w:p w:rsidR="003E2D8C" w:rsidRDefault="003E2D8C" w:rsidP="003E2D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that the vehicle </w:t>
      </w:r>
      <w:proofErr w:type="spellStart"/>
      <w:r>
        <w:t>scrappage</w:t>
      </w:r>
      <w:proofErr w:type="spellEnd"/>
      <w:r>
        <w:t xml:space="preserve"> sponsor or manager submits payment in an incorrect amount that results in overpayment, the Agency will return the overpaid amount within 90 days after discovering the overpayment. </w:t>
      </w:r>
    </w:p>
    <w:sectPr w:rsidR="003E2D8C" w:rsidSect="003E2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D8C"/>
    <w:rsid w:val="001248C0"/>
    <w:rsid w:val="003E2D8C"/>
    <w:rsid w:val="005C3366"/>
    <w:rsid w:val="005E7884"/>
    <w:rsid w:val="00AA52A3"/>
    <w:rsid w:val="00D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