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B9" w:rsidRDefault="00D319B9" w:rsidP="00D319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19B9" w:rsidRDefault="00D319B9" w:rsidP="00D319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207.612  Plans for Agency Sponsored Projects or Programs</w:t>
      </w:r>
      <w:r>
        <w:t xml:space="preserve"> </w:t>
      </w:r>
    </w:p>
    <w:p w:rsidR="00D319B9" w:rsidRDefault="00D319B9" w:rsidP="00D319B9">
      <w:pPr>
        <w:widowControl w:val="0"/>
        <w:autoSpaceDE w:val="0"/>
        <w:autoSpaceDN w:val="0"/>
        <w:adjustRightInd w:val="0"/>
      </w:pPr>
    </w:p>
    <w:p w:rsidR="00D319B9" w:rsidRDefault="00D319B9" w:rsidP="00D319B9">
      <w:pPr>
        <w:widowControl w:val="0"/>
        <w:autoSpaceDE w:val="0"/>
        <w:autoSpaceDN w:val="0"/>
        <w:adjustRightInd w:val="0"/>
      </w:pPr>
      <w:r>
        <w:t xml:space="preserve">Notwithstanding the requirements in this Subpart, if the Agency sponsors a vehicle </w:t>
      </w:r>
      <w:proofErr w:type="spellStart"/>
      <w:r>
        <w:t>scrappage</w:t>
      </w:r>
      <w:proofErr w:type="spellEnd"/>
      <w:r>
        <w:t xml:space="preserve"> project or program, it shall develop a vehicle </w:t>
      </w:r>
      <w:proofErr w:type="spellStart"/>
      <w:r>
        <w:t>scrappage</w:t>
      </w:r>
      <w:proofErr w:type="spellEnd"/>
      <w:r>
        <w:t xml:space="preserve"> plan that meets the requirements of Section 207.602 of this Subpart and provide public notice of its proposed plan, as specified in Section 207.604 of this Subpart. </w:t>
      </w:r>
    </w:p>
    <w:sectPr w:rsidR="00D319B9" w:rsidSect="00D319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9B9"/>
    <w:rsid w:val="0009321B"/>
    <w:rsid w:val="005C3366"/>
    <w:rsid w:val="005E5043"/>
    <w:rsid w:val="00905E7C"/>
    <w:rsid w:val="00D319B9"/>
    <w:rsid w:val="00F2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