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6E3" w:rsidRDefault="009D16E3" w:rsidP="009D16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16E3" w:rsidRDefault="009D16E3" w:rsidP="009D16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207.508  Remaining Useful Life of Vehicles and Lifetime of CERs</w:t>
      </w:r>
      <w:r>
        <w:t xml:space="preserve"> </w:t>
      </w:r>
    </w:p>
    <w:p w:rsidR="009D16E3" w:rsidRDefault="009D16E3" w:rsidP="009D16E3">
      <w:pPr>
        <w:widowControl w:val="0"/>
        <w:autoSpaceDE w:val="0"/>
        <w:autoSpaceDN w:val="0"/>
        <w:adjustRightInd w:val="0"/>
      </w:pPr>
    </w:p>
    <w:p w:rsidR="009D16E3" w:rsidRDefault="009D16E3" w:rsidP="009D16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emissions from retired vehicles are modeled, the remaining useful life of retired vehicles shall be three years. </w:t>
      </w:r>
    </w:p>
    <w:p w:rsidR="00796780" w:rsidRDefault="00796780" w:rsidP="009D16E3">
      <w:pPr>
        <w:widowControl w:val="0"/>
        <w:autoSpaceDE w:val="0"/>
        <w:autoSpaceDN w:val="0"/>
        <w:adjustRightInd w:val="0"/>
        <w:ind w:left="1440" w:hanging="720"/>
      </w:pPr>
    </w:p>
    <w:p w:rsidR="009D16E3" w:rsidRDefault="009D16E3" w:rsidP="009D16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emissions from retired vehicles are measured, the remaining useful life of retired vehicles shall be a minimum of two years.  Vehicle </w:t>
      </w:r>
      <w:proofErr w:type="spellStart"/>
      <w:r>
        <w:t>scrappage</w:t>
      </w:r>
      <w:proofErr w:type="spellEnd"/>
      <w:r>
        <w:t xml:space="preserve"> sponsors and managers may demonstrate to the Agency that a remaining useful life of more than two years should apply to CERs generated using a measure/model or a measure/measure method.  To make this demonstration, the vehicle </w:t>
      </w:r>
      <w:proofErr w:type="spellStart"/>
      <w:r>
        <w:t>scrappage</w:t>
      </w:r>
      <w:proofErr w:type="spellEnd"/>
      <w:r>
        <w:t xml:space="preserve"> sponsor or manager shall provide the Agency with sufficient information to substantiate that a greater remaining useful life of retired vehicles is justified. </w:t>
      </w:r>
    </w:p>
    <w:p w:rsidR="00796780" w:rsidRDefault="00796780" w:rsidP="009D16E3">
      <w:pPr>
        <w:widowControl w:val="0"/>
        <w:autoSpaceDE w:val="0"/>
        <w:autoSpaceDN w:val="0"/>
        <w:adjustRightInd w:val="0"/>
        <w:ind w:left="1440" w:hanging="720"/>
      </w:pPr>
    </w:p>
    <w:p w:rsidR="009D16E3" w:rsidRDefault="009D16E3" w:rsidP="009D16E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CERs are valid for the same period as the remaining useful life of the retired vehicle as specified in this Section. </w:t>
      </w:r>
    </w:p>
    <w:sectPr w:rsidR="009D16E3" w:rsidSect="009D16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6E3"/>
    <w:rsid w:val="000D245A"/>
    <w:rsid w:val="005C3366"/>
    <w:rsid w:val="00796780"/>
    <w:rsid w:val="009D16E3"/>
    <w:rsid w:val="00DA39DF"/>
    <w:rsid w:val="00E4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