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4EB" w:rsidRPr="00E87ACA" w:rsidRDefault="000174EB" w:rsidP="00E87ACA"/>
    <w:p w:rsidR="00E87ACA" w:rsidRPr="00E87ACA" w:rsidRDefault="00E87ACA" w:rsidP="00E87ACA">
      <w:pPr>
        <w:rPr>
          <w:b/>
        </w:rPr>
      </w:pPr>
      <w:r w:rsidRPr="00E87ACA">
        <w:rPr>
          <w:b/>
        </w:rPr>
        <w:t>Section 204.230  Allowable Emissions</w:t>
      </w:r>
    </w:p>
    <w:p w:rsidR="00E87ACA" w:rsidRPr="00E87ACA" w:rsidRDefault="00E87ACA" w:rsidP="00E87ACA"/>
    <w:p w:rsidR="00E87ACA" w:rsidRPr="00E87ACA" w:rsidRDefault="00E87ACA" w:rsidP="00E87ACA">
      <w:r w:rsidRPr="00E87ACA">
        <w:t xml:space="preserve">"Allowable emissions" means the emissions rate of a stationary source calculated using the maximum rated capacity of the source (unless the source is subject to federally enforceable limits </w:t>
      </w:r>
      <w:r w:rsidR="00AD140B">
        <w:t>that</w:t>
      </w:r>
      <w:r w:rsidRPr="00E87ACA">
        <w:t xml:space="preserve"> restrict the operating rate, or hours of operation, or both) and the most stringent of the following:</w:t>
      </w:r>
    </w:p>
    <w:p w:rsidR="00E87ACA" w:rsidRPr="00E87ACA" w:rsidRDefault="00E87ACA" w:rsidP="00E87ACA"/>
    <w:p w:rsidR="00E87ACA" w:rsidRPr="00E87ACA" w:rsidRDefault="00E87ACA" w:rsidP="00E87ACA">
      <w:pPr>
        <w:ind w:left="1440" w:hanging="720"/>
      </w:pPr>
      <w:r w:rsidRPr="00E87ACA">
        <w:t>a)</w:t>
      </w:r>
      <w:r w:rsidRPr="00E87ACA">
        <w:tab/>
        <w:t xml:space="preserve">The applicable standards as set forth in 40 CFR 60, 61, 62 and 63 </w:t>
      </w:r>
      <w:r w:rsidR="00AD140B">
        <w:t>(</w:t>
      </w:r>
      <w:r w:rsidRPr="00E87ACA">
        <w:t xml:space="preserve">incorporated by reference in </w:t>
      </w:r>
      <w:r w:rsidR="00AD140B">
        <w:t>Section</w:t>
      </w:r>
      <w:r w:rsidRPr="00E87ACA">
        <w:t xml:space="preserve"> 204.100</w:t>
      </w:r>
      <w:r w:rsidR="00AD140B">
        <w:t>)</w:t>
      </w:r>
      <w:r w:rsidRPr="00E87ACA">
        <w:t>;</w:t>
      </w:r>
    </w:p>
    <w:p w:rsidR="00E87ACA" w:rsidRPr="00E87ACA" w:rsidRDefault="00E87ACA" w:rsidP="008E019E"/>
    <w:p w:rsidR="00E87ACA" w:rsidRPr="00E87ACA" w:rsidRDefault="00E87ACA" w:rsidP="00E87ACA">
      <w:pPr>
        <w:ind w:left="1440" w:hanging="720"/>
      </w:pPr>
      <w:r w:rsidRPr="00E87ACA">
        <w:t>b)</w:t>
      </w:r>
      <w:r w:rsidRPr="00E87ACA">
        <w:tab/>
        <w:t>The applicable SIP emissions limitation, including those with a future compliance date; or</w:t>
      </w:r>
    </w:p>
    <w:p w:rsidR="00E87ACA" w:rsidRPr="00E87ACA" w:rsidRDefault="00E87ACA" w:rsidP="008E019E">
      <w:bookmarkStart w:id="0" w:name="_GoBack"/>
      <w:bookmarkEnd w:id="0"/>
    </w:p>
    <w:p w:rsidR="00E87ACA" w:rsidRPr="00E87ACA" w:rsidRDefault="00E87ACA" w:rsidP="00E87ACA">
      <w:pPr>
        <w:ind w:left="1440" w:hanging="720"/>
      </w:pPr>
      <w:r w:rsidRPr="00E87ACA">
        <w:t>c)</w:t>
      </w:r>
      <w:r w:rsidRPr="00E87ACA">
        <w:tab/>
        <w:t>The emissions rate specified as a federally enforceable permit condition, including those with a future compliance date.</w:t>
      </w:r>
    </w:p>
    <w:sectPr w:rsidR="00E87ACA" w:rsidRPr="00E87ACA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4763" w:rsidRDefault="00844763">
      <w:r>
        <w:separator/>
      </w:r>
    </w:p>
  </w:endnote>
  <w:endnote w:type="continuationSeparator" w:id="0">
    <w:p w:rsidR="00844763" w:rsidRDefault="008447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4763" w:rsidRDefault="00844763">
      <w:r>
        <w:separator/>
      </w:r>
    </w:p>
  </w:footnote>
  <w:footnote w:type="continuationSeparator" w:id="0">
    <w:p w:rsidR="00844763" w:rsidRDefault="008447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763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763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019E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140B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87ACA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7C1764-4BAC-40AB-8F3F-FEA3CC3FE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7ACA"/>
    <w:rPr>
      <w:rFonts w:eastAsiaTheme="minorHAnsi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eastAsia="Times New Roman"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  <w:rPr>
      <w:rFonts w:eastAsia="Times New Roman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  <w:rPr>
      <w:rFonts w:eastAsia="Times New Roman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  <w:rPr>
      <w:rFonts w:eastAsia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103</Words>
  <Characters>571</Characters>
  <Application>Microsoft Office Word</Application>
  <DocSecurity>0</DocSecurity>
  <Lines>4</Lines>
  <Paragraphs>1</Paragraphs>
  <ScaleCrop>false</ScaleCrop>
  <Company/>
  <LinksUpToDate>false</LinksUpToDate>
  <CharactersWithSpaces>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Lane, Arlene L.</cp:lastModifiedBy>
  <cp:revision>4</cp:revision>
  <dcterms:created xsi:type="dcterms:W3CDTF">2020-03-09T15:29:00Z</dcterms:created>
  <dcterms:modified xsi:type="dcterms:W3CDTF">2020-09-15T18:49:00Z</dcterms:modified>
</cp:coreProperties>
</file>