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D6E60" w14:textId="77777777" w:rsidR="00CA4E9B" w:rsidRPr="005E16EF" w:rsidRDefault="00CA4E9B" w:rsidP="00CA4E9B"/>
    <w:p w14:paraId="57CFFE1D" w14:textId="77777777" w:rsidR="00CA4E9B" w:rsidRPr="0076703F" w:rsidRDefault="00CA4E9B" w:rsidP="00CA4E9B">
      <w:pPr>
        <w:rPr>
          <w:b/>
          <w:bCs/>
        </w:rPr>
      </w:pPr>
      <w:bookmarkStart w:id="0" w:name="_Toc77938155"/>
      <w:r w:rsidRPr="0076703F">
        <w:rPr>
          <w:b/>
          <w:bCs/>
        </w:rPr>
        <w:t>Section 203.2520  Requirements</w:t>
      </w:r>
      <w:bookmarkEnd w:id="0"/>
    </w:p>
    <w:p w14:paraId="615482F0" w14:textId="77777777" w:rsidR="00CA4E9B" w:rsidRPr="00E921CA" w:rsidRDefault="00CA4E9B" w:rsidP="00CA4E9B"/>
    <w:p w14:paraId="02301A51" w14:textId="0F3268D0" w:rsidR="00CA4E9B" w:rsidRPr="008D17B1" w:rsidRDefault="00CA4E9B" w:rsidP="00CA4E9B">
      <w:r>
        <w:t xml:space="preserve">If the </w:t>
      </w:r>
      <w:r w:rsidRPr="008D17B1">
        <w:t>owner or operator of the proposed major stationary source or major modification</w:t>
      </w:r>
      <w:r>
        <w:t xml:space="preserve"> does not fulfill the requirements of both subsections (a) and (b)</w:t>
      </w:r>
      <w:r w:rsidRPr="008D17B1">
        <w:t>, the</w:t>
      </w:r>
      <w:r>
        <w:t xml:space="preserve"> </w:t>
      </w:r>
      <w:r w:rsidRPr="008D17B1">
        <w:t xml:space="preserve">Agency </w:t>
      </w:r>
      <w:r w:rsidR="009A618D">
        <w:t>shall</w:t>
      </w:r>
      <w:r w:rsidRPr="008D17B1">
        <w:t xml:space="preserve"> deny the proposed construction.</w:t>
      </w:r>
    </w:p>
    <w:p w14:paraId="0A6E42D6" w14:textId="77777777" w:rsidR="00CA4E9B" w:rsidRPr="008D17B1" w:rsidRDefault="00CA4E9B" w:rsidP="00CA4E9B"/>
    <w:p w14:paraId="4306C211" w14:textId="5B6DEF38" w:rsidR="00CA4E9B" w:rsidRPr="008D17B1" w:rsidRDefault="00CA4E9B" w:rsidP="00CA4E9B">
      <w:pPr>
        <w:ind w:left="1440" w:hanging="720"/>
      </w:pPr>
      <w:bookmarkStart w:id="1" w:name="_Ref42864623"/>
      <w:r>
        <w:t>a)</w:t>
      </w:r>
      <w:r>
        <w:tab/>
      </w:r>
      <w:r w:rsidRPr="008D17B1">
        <w:t xml:space="preserve">The owner or operator </w:t>
      </w:r>
      <w:r w:rsidR="009A618D">
        <w:t>shall</w:t>
      </w:r>
      <w:r w:rsidRPr="008D17B1">
        <w:t xml:space="preserve"> reduce the impact of its emissions on air quality by obtaining sufficient emissions reductions to</w:t>
      </w:r>
      <w:r w:rsidR="009A618D">
        <w:t>, at a minimum,</w:t>
      </w:r>
      <w:r w:rsidRPr="008D17B1">
        <w:t xml:space="preserve"> compensate for its adverse ambient impact when the major stationary source or major modification would otherwise cause or contribute to a violation of a </w:t>
      </w:r>
      <w:proofErr w:type="spellStart"/>
      <w:r w:rsidRPr="008D17B1">
        <w:t>NAAQS</w:t>
      </w:r>
      <w:proofErr w:type="spellEnd"/>
      <w:r w:rsidRPr="008D17B1">
        <w:t>; and</w:t>
      </w:r>
      <w:bookmarkEnd w:id="1"/>
    </w:p>
    <w:p w14:paraId="754FEB18" w14:textId="77777777" w:rsidR="00CA4E9B" w:rsidRDefault="00CA4E9B" w:rsidP="005E16EF">
      <w:bookmarkStart w:id="2" w:name="_Ref56342605"/>
    </w:p>
    <w:p w14:paraId="15FADBFA" w14:textId="46AADCAD" w:rsidR="00CA4E9B" w:rsidRDefault="00CA4E9B" w:rsidP="00CA4E9B">
      <w:pPr>
        <w:ind w:left="1440" w:hanging="720"/>
      </w:pPr>
      <w:r>
        <w:t>b)</w:t>
      </w:r>
      <w:r>
        <w:tab/>
      </w:r>
      <w:r w:rsidRPr="008D17B1">
        <w:t xml:space="preserve">The owner or operator </w:t>
      </w:r>
      <w:r w:rsidR="009A618D">
        <w:t>shall</w:t>
      </w:r>
      <w:r w:rsidRPr="008D17B1">
        <w:t xml:space="preserve"> comply with the requirements of </w:t>
      </w:r>
      <w:r>
        <w:t>Section 203.1410(c) and (e),</w:t>
      </w:r>
      <w:r w:rsidRPr="008D17B1">
        <w:t xml:space="preserve"> </w:t>
      </w:r>
      <w:r>
        <w:t>Section 203.1420,</w:t>
      </w:r>
      <w:r w:rsidRPr="008D17B1">
        <w:t xml:space="preserve"> </w:t>
      </w:r>
      <w:r>
        <w:t>Section 203.1430,</w:t>
      </w:r>
      <w:r w:rsidRPr="008D17B1">
        <w:t xml:space="preserve"> </w:t>
      </w:r>
      <w:r>
        <w:t>Section 203.1440(a),</w:t>
      </w:r>
      <w:r w:rsidRPr="008D17B1">
        <w:t xml:space="preserve"> </w:t>
      </w:r>
      <w:r>
        <w:t xml:space="preserve">Section 203.1460, </w:t>
      </w:r>
      <w:r w:rsidRPr="008D17B1">
        <w:t xml:space="preserve">and </w:t>
      </w:r>
      <w:r>
        <w:t>Section 203.1500</w:t>
      </w:r>
      <w:r w:rsidRPr="008D17B1">
        <w:t>.</w:t>
      </w:r>
      <w:bookmarkEnd w:id="2"/>
    </w:p>
    <w:p w14:paraId="53D5BACB" w14:textId="77777777" w:rsidR="00CA4E9B" w:rsidRDefault="00CA4E9B" w:rsidP="00CA4E9B"/>
    <w:p w14:paraId="1D143597" w14:textId="56188E5E" w:rsidR="000174EB" w:rsidRPr="00093935" w:rsidRDefault="00CA4E9B" w:rsidP="00CA4E9B">
      <w:pPr>
        <w:ind w:firstLine="720"/>
      </w:pPr>
      <w:r w:rsidRPr="00524821">
        <w:t>(Source:  Added at 4</w:t>
      </w:r>
      <w:r w:rsidR="009A618D">
        <w:t>9</w:t>
      </w:r>
      <w:r w:rsidRPr="00524821">
        <w:t xml:space="preserve"> Ill. Reg. </w:t>
      </w:r>
      <w:r w:rsidR="00F444CA">
        <w:t>6237</w:t>
      </w:r>
      <w:r w:rsidRPr="00524821">
        <w:t xml:space="preserve">, effective </w:t>
      </w:r>
      <w:r w:rsidR="00F444CA">
        <w:t>April 23, 2025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0676C" w14:textId="77777777" w:rsidR="00FA00B2" w:rsidRDefault="00FA00B2">
      <w:r>
        <w:separator/>
      </w:r>
    </w:p>
  </w:endnote>
  <w:endnote w:type="continuationSeparator" w:id="0">
    <w:p w14:paraId="2C5187FF" w14:textId="77777777" w:rsidR="00FA00B2" w:rsidRDefault="00FA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8A405" w14:textId="77777777" w:rsidR="00FA00B2" w:rsidRDefault="00FA00B2">
      <w:r>
        <w:separator/>
      </w:r>
    </w:p>
  </w:footnote>
  <w:footnote w:type="continuationSeparator" w:id="0">
    <w:p w14:paraId="45F5A02F" w14:textId="77777777" w:rsidR="00FA00B2" w:rsidRDefault="00FA0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B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16EF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618D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42E2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4E9B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4CA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00B2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2F5422"/>
  <w15:chartTrackingRefBased/>
  <w15:docId w15:val="{43EC9CA2-0695-4B67-AD3D-0C690DD3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4E9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678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2025-04-25T20:18:00Z</dcterms:created>
  <dcterms:modified xsi:type="dcterms:W3CDTF">2025-05-09T13:58:00Z</dcterms:modified>
</cp:coreProperties>
</file>