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3C54" w14:textId="77777777" w:rsidR="00410A16" w:rsidRPr="00A8472A" w:rsidRDefault="00410A16" w:rsidP="00410A16"/>
    <w:p w14:paraId="262F23EE" w14:textId="77777777" w:rsidR="00410A16" w:rsidRPr="0076703F" w:rsidRDefault="00410A16" w:rsidP="00410A16">
      <w:pPr>
        <w:rPr>
          <w:b/>
          <w:bCs/>
        </w:rPr>
      </w:pPr>
      <w:bookmarkStart w:id="0" w:name="_Toc28808961"/>
      <w:bookmarkStart w:id="1" w:name="_Toc28809060"/>
      <w:bookmarkStart w:id="2" w:name="_Toc77938115"/>
      <w:bookmarkEnd w:id="0"/>
      <w:r w:rsidRPr="0076703F">
        <w:rPr>
          <w:b/>
          <w:bCs/>
        </w:rPr>
        <w:t>Section 203.1900  General Maintenance of Emission Offsets</w:t>
      </w:r>
      <w:bookmarkEnd w:id="1"/>
      <w:bookmarkEnd w:id="2"/>
    </w:p>
    <w:p w14:paraId="79822AE3" w14:textId="77777777" w:rsidR="00410A16" w:rsidRPr="00A8472A" w:rsidRDefault="00410A16" w:rsidP="00410A16"/>
    <w:p w14:paraId="11B446F8" w14:textId="687713EA" w:rsidR="00410A16" w:rsidRDefault="006360D8" w:rsidP="00410A16">
      <w:r>
        <w:t>No</w:t>
      </w:r>
      <w:r w:rsidR="00410A16" w:rsidRPr="008D17B1">
        <w:t xml:space="preserve"> person </w:t>
      </w:r>
      <w:r>
        <w:t>shall</w:t>
      </w:r>
      <w:r w:rsidR="00410A16">
        <w:t xml:space="preserve"> </w:t>
      </w:r>
      <w:r w:rsidR="00410A16" w:rsidRPr="008D17B1">
        <w:t>cease to maintain emission offsets which were provided for a source or modification which is subject to this Part.</w:t>
      </w:r>
    </w:p>
    <w:p w14:paraId="4C135F5A" w14:textId="77777777" w:rsidR="00410A16" w:rsidRPr="00D13E0A" w:rsidRDefault="00410A16" w:rsidP="00410A16"/>
    <w:p w14:paraId="350DA05F" w14:textId="160AD375" w:rsidR="000174EB" w:rsidRPr="00093935" w:rsidRDefault="00410A16" w:rsidP="00410A16">
      <w:pPr>
        <w:ind w:firstLine="720"/>
      </w:pPr>
      <w:r w:rsidRPr="00524821">
        <w:t>(Source:  Added at 4</w:t>
      </w:r>
      <w:r w:rsidR="006360D8">
        <w:t>9</w:t>
      </w:r>
      <w:r w:rsidRPr="00524821">
        <w:t xml:space="preserve"> Ill. Reg. </w:t>
      </w:r>
      <w:r w:rsidR="0044423D">
        <w:t>6237</w:t>
      </w:r>
      <w:r w:rsidRPr="00524821">
        <w:t xml:space="preserve">, effective </w:t>
      </w:r>
      <w:r w:rsidR="0044423D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3037" w14:textId="77777777" w:rsidR="009B7593" w:rsidRDefault="009B7593">
      <w:r>
        <w:separator/>
      </w:r>
    </w:p>
  </w:endnote>
  <w:endnote w:type="continuationSeparator" w:id="0">
    <w:p w14:paraId="70B9C901" w14:textId="77777777" w:rsidR="009B7593" w:rsidRDefault="009B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2005" w14:textId="77777777" w:rsidR="009B7593" w:rsidRDefault="009B7593">
      <w:r>
        <w:separator/>
      </w:r>
    </w:p>
  </w:footnote>
  <w:footnote w:type="continuationSeparator" w:id="0">
    <w:p w14:paraId="3D0C681F" w14:textId="77777777" w:rsidR="009B7593" w:rsidRDefault="009B7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9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A16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23D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0D8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593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3E0A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8B9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C2204"/>
  <w15:chartTrackingRefBased/>
  <w15:docId w15:val="{B4C9A140-F8E4-45C9-BA8D-E35118EC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A1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216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2025-05-09T14:09:00Z</dcterms:modified>
</cp:coreProperties>
</file>