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9B8" w14:textId="77777777" w:rsidR="00264706" w:rsidRDefault="00264706" w:rsidP="00264706">
      <w:pPr>
        <w:jc w:val="center"/>
      </w:pPr>
      <w:bookmarkStart w:id="0" w:name="_Toc28808862"/>
      <w:bookmarkStart w:id="1" w:name="_Toc77938114"/>
    </w:p>
    <w:p w14:paraId="58EC637A" w14:textId="1D337585" w:rsidR="000174EB" w:rsidRPr="00093935" w:rsidRDefault="00264706" w:rsidP="00264706">
      <w:pPr>
        <w:jc w:val="center"/>
      </w:pPr>
      <w:r w:rsidRPr="008D17B1">
        <w:t xml:space="preserve">SUBPART O: </w:t>
      </w:r>
      <w:bookmarkStart w:id="2" w:name="_Toc28808863"/>
      <w:bookmarkStart w:id="3" w:name="_Toc28808960"/>
      <w:bookmarkEnd w:id="0"/>
      <w:bookmarkEnd w:id="2"/>
      <w:r>
        <w:t xml:space="preserve"> </w:t>
      </w:r>
      <w:r w:rsidRPr="008D17B1">
        <w:t>GENERAL MAINTENANCE OF EMISSION OFFSETS</w:t>
      </w:r>
      <w:bookmarkEnd w:id="1"/>
      <w:bookmarkEnd w:id="3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E603" w14:textId="77777777" w:rsidR="009A079C" w:rsidRDefault="009A079C">
      <w:r>
        <w:separator/>
      </w:r>
    </w:p>
  </w:endnote>
  <w:endnote w:type="continuationSeparator" w:id="0">
    <w:p w14:paraId="28EB3E1D" w14:textId="77777777" w:rsidR="009A079C" w:rsidRDefault="009A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11D0" w14:textId="77777777" w:rsidR="009A079C" w:rsidRDefault="009A079C">
      <w:r>
        <w:separator/>
      </w:r>
    </w:p>
  </w:footnote>
  <w:footnote w:type="continuationSeparator" w:id="0">
    <w:p w14:paraId="331709C8" w14:textId="77777777" w:rsidR="009A079C" w:rsidRDefault="009A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70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07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79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4C542"/>
  <w15:chartTrackingRefBased/>
  <w15:docId w15:val="{D61F9967-DFE1-44C7-8704-342B0876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2025-04-25T20:18:00Z</dcterms:created>
  <dcterms:modified xsi:type="dcterms:W3CDTF">2025-04-25T20:18:00Z</dcterms:modified>
</cp:coreProperties>
</file>