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2132" w14:textId="77777777" w:rsidR="00584C8C" w:rsidRPr="008D17B1" w:rsidRDefault="00584C8C" w:rsidP="00584C8C"/>
    <w:p w14:paraId="4B7D4E1C" w14:textId="77777777" w:rsidR="00584C8C" w:rsidRPr="0076703F" w:rsidRDefault="00584C8C" w:rsidP="00584C8C">
      <w:pPr>
        <w:rPr>
          <w:b/>
          <w:bCs/>
        </w:rPr>
      </w:pPr>
      <w:bookmarkStart w:id="0" w:name="_Toc28808666"/>
      <w:bookmarkStart w:id="1" w:name="_Toc28808757"/>
      <w:bookmarkStart w:id="2" w:name="_Ref56344842"/>
      <w:bookmarkStart w:id="3" w:name="_Toc77938108"/>
      <w:bookmarkEnd w:id="0"/>
      <w:r w:rsidRPr="0076703F">
        <w:rPr>
          <w:b/>
          <w:bCs/>
        </w:rPr>
        <w:t>Section 203.1700  Recordkeeping and Reporting Requirements for Certain Projects at Major Stationary Sources</w:t>
      </w:r>
      <w:bookmarkEnd w:id="1"/>
      <w:r w:rsidRPr="0076703F">
        <w:rPr>
          <w:b/>
          <w:bCs/>
        </w:rPr>
        <w:t xml:space="preserve"> in Nonattainment Areas</w:t>
      </w:r>
      <w:bookmarkEnd w:id="2"/>
      <w:bookmarkEnd w:id="3"/>
    </w:p>
    <w:p w14:paraId="212A64EF" w14:textId="77777777" w:rsidR="00584C8C" w:rsidRPr="00130AD7" w:rsidRDefault="00584C8C" w:rsidP="00584C8C"/>
    <w:p w14:paraId="726EF9B7" w14:textId="4F71412B" w:rsidR="00584C8C" w:rsidRPr="008D17B1" w:rsidRDefault="00584C8C" w:rsidP="00584C8C">
      <w:r w:rsidRPr="008D17B1">
        <w:t>Except as otherwise provided in subsection (</w:t>
      </w:r>
      <w:r>
        <w:t>f)</w:t>
      </w:r>
      <w:r w:rsidRPr="008D17B1">
        <w:t xml:space="preserve">, the provisions of this Section apply </w:t>
      </w:r>
      <w:r w:rsidR="00EE6D4C">
        <w:t xml:space="preserve">with respect </w:t>
      </w:r>
      <w:r w:rsidRPr="008D17B1">
        <w:t xml:space="preserve">to any regulated </w:t>
      </w:r>
      <w:proofErr w:type="spellStart"/>
      <w:r w:rsidRPr="008D17B1">
        <w:t>NSR</w:t>
      </w:r>
      <w:proofErr w:type="spellEnd"/>
      <w:r w:rsidRPr="008D17B1">
        <w:t xml:space="preserve"> pollutant emitted from projects involving existing emissions unit or units at a major stationary source in a nonattainment area (other than projects at a source with a PAL) in circumstances where there is a reasonable possibility, within the meaning of subsection (</w:t>
      </w:r>
      <w:r>
        <w:t>f)</w:t>
      </w:r>
      <w:r w:rsidRPr="008D17B1">
        <w:t xml:space="preserve">, that a project that is not a major modification for the pollutant may result in a significant emissions increase of </w:t>
      </w:r>
      <w:r w:rsidR="00EE6D4C">
        <w:t xml:space="preserve">such </w:t>
      </w:r>
      <w:r w:rsidRPr="008D17B1">
        <w:t xml:space="preserve">pollutant, and the owner or operator elects to use the method specified in </w:t>
      </w:r>
      <w:r>
        <w:t>Section 203.1320</w:t>
      </w:r>
      <w:r w:rsidRPr="008D17B1">
        <w:t>(</w:t>
      </w:r>
      <w:r>
        <w:t>b)</w:t>
      </w:r>
      <w:r w:rsidRPr="008D17B1">
        <w:t>(</w:t>
      </w:r>
      <w:r>
        <w:t>1)</w:t>
      </w:r>
      <w:r w:rsidRPr="008D17B1">
        <w:t xml:space="preserve"> through (</w:t>
      </w:r>
      <w:r>
        <w:t>b)</w:t>
      </w:r>
      <w:r w:rsidRPr="008D17B1">
        <w:t>(</w:t>
      </w:r>
      <w:r>
        <w:t>3)</w:t>
      </w:r>
      <w:r w:rsidRPr="008D17B1">
        <w:t xml:space="preserve"> for calculating projected actual emissions. </w:t>
      </w:r>
    </w:p>
    <w:p w14:paraId="266ED9F8" w14:textId="77777777" w:rsidR="00584C8C" w:rsidRPr="008D17B1" w:rsidRDefault="00584C8C" w:rsidP="00584C8C"/>
    <w:p w14:paraId="05ACB592" w14:textId="0DC1687A" w:rsidR="00584C8C" w:rsidRDefault="00584C8C" w:rsidP="00584C8C">
      <w:pPr>
        <w:ind w:left="1440" w:hanging="720"/>
      </w:pPr>
      <w:bookmarkStart w:id="4" w:name="_Ref46497745"/>
      <w:r>
        <w:t>a)</w:t>
      </w:r>
      <w:r>
        <w:tab/>
      </w:r>
      <w:r w:rsidRPr="008D17B1">
        <w:t>Before beginning actual construction of the project, the owner or operator</w:t>
      </w:r>
      <w:r w:rsidR="00EE6D4C">
        <w:t xml:space="preserve"> shall</w:t>
      </w:r>
      <w:r w:rsidRPr="008D17B1">
        <w:t xml:space="preserve"> document and maintain a record of the following information:</w:t>
      </w:r>
      <w:bookmarkEnd w:id="4"/>
    </w:p>
    <w:p w14:paraId="4DBE578A" w14:textId="77777777" w:rsidR="00584C8C" w:rsidRPr="00130AD7" w:rsidRDefault="00584C8C" w:rsidP="00584C8C"/>
    <w:p w14:paraId="1A311723" w14:textId="356C5100" w:rsidR="00584C8C" w:rsidRPr="008D17B1" w:rsidRDefault="00584C8C" w:rsidP="00584C8C">
      <w:pPr>
        <w:ind w:left="2160" w:hanging="720"/>
      </w:pPr>
      <w:r>
        <w:t>1)</w:t>
      </w:r>
      <w:r>
        <w:tab/>
      </w:r>
      <w:r w:rsidRPr="008D17B1">
        <w:t>A description of the project;</w:t>
      </w:r>
    </w:p>
    <w:p w14:paraId="6851508F" w14:textId="77777777" w:rsidR="00584C8C" w:rsidRDefault="00584C8C" w:rsidP="00324E66">
      <w:bookmarkStart w:id="5" w:name="_Ref46497795"/>
    </w:p>
    <w:p w14:paraId="128C7CA8" w14:textId="2DCA1018" w:rsidR="00584C8C" w:rsidRDefault="00584C8C" w:rsidP="00584C8C">
      <w:pPr>
        <w:ind w:left="2160" w:hanging="720"/>
      </w:pPr>
      <w:r>
        <w:t>2)</w:t>
      </w:r>
      <w:r>
        <w:tab/>
      </w:r>
      <w:r w:rsidRPr="008D17B1">
        <w:t xml:space="preserve">Identification of the emissions unit or units whose emissions of a regulated </w:t>
      </w:r>
      <w:proofErr w:type="spellStart"/>
      <w:r w:rsidRPr="008D17B1">
        <w:t>NSR</w:t>
      </w:r>
      <w:proofErr w:type="spellEnd"/>
      <w:r w:rsidRPr="008D17B1">
        <w:t xml:space="preserve"> pollutant could be affected by the project; and</w:t>
      </w:r>
      <w:bookmarkEnd w:id="5"/>
    </w:p>
    <w:p w14:paraId="3296F26D" w14:textId="77777777" w:rsidR="00584C8C" w:rsidRPr="009B0987" w:rsidRDefault="00584C8C" w:rsidP="00324E66"/>
    <w:p w14:paraId="63DF1EAE" w14:textId="6DCCAFAD" w:rsidR="00584C8C" w:rsidRDefault="00584C8C" w:rsidP="00584C8C">
      <w:pPr>
        <w:ind w:left="2160" w:hanging="720"/>
      </w:pPr>
      <w:bookmarkStart w:id="6" w:name="_Ref46498109"/>
      <w:r>
        <w:t>3)</w:t>
      </w:r>
      <w:r>
        <w:tab/>
      </w:r>
      <w:r w:rsidRPr="008D17B1">
        <w:t xml:space="preserve">A description of the applicability test used to determine that the project is not a major modification for any regulated </w:t>
      </w:r>
      <w:proofErr w:type="spellStart"/>
      <w:r w:rsidRPr="008D17B1">
        <w:t>NSR</w:t>
      </w:r>
      <w:proofErr w:type="spellEnd"/>
      <w:r w:rsidRPr="008D17B1">
        <w:t xml:space="preserve"> pollutant, including the baseline actual emissions, the projected actual emissions, the </w:t>
      </w:r>
      <w:proofErr w:type="gramStart"/>
      <w:r w:rsidRPr="008D17B1">
        <w:t>amount</w:t>
      </w:r>
      <w:proofErr w:type="gramEnd"/>
      <w:r w:rsidRPr="008D17B1">
        <w:t xml:space="preserve"> of emissions excluded under </w:t>
      </w:r>
      <w:r>
        <w:t>Section 203.1320</w:t>
      </w:r>
      <w:r w:rsidRPr="008D17B1">
        <w:t>(</w:t>
      </w:r>
      <w:r>
        <w:t>b)</w:t>
      </w:r>
      <w:r w:rsidRPr="008D17B1">
        <w:t>(</w:t>
      </w:r>
      <w:r>
        <w:t>3)</w:t>
      </w:r>
      <w:r w:rsidRPr="008D17B1">
        <w:t xml:space="preserve"> and an explanation for why such amount was excluded, and any netting calculations, if applicable.</w:t>
      </w:r>
      <w:bookmarkEnd w:id="6"/>
    </w:p>
    <w:p w14:paraId="01A8E650" w14:textId="77777777" w:rsidR="00584C8C" w:rsidRPr="00130AD7" w:rsidRDefault="00584C8C" w:rsidP="00584C8C"/>
    <w:p w14:paraId="47982A28" w14:textId="1EF6E56C" w:rsidR="00584C8C" w:rsidRPr="008D17B1" w:rsidRDefault="00584C8C" w:rsidP="00584C8C">
      <w:pPr>
        <w:tabs>
          <w:tab w:val="left" w:pos="1440"/>
        </w:tabs>
        <w:ind w:left="1440" w:hanging="720"/>
      </w:pPr>
      <w:bookmarkStart w:id="7" w:name="_Ref46498168"/>
      <w:r>
        <w:t>b)</w:t>
      </w:r>
      <w:r>
        <w:tab/>
      </w:r>
      <w:r w:rsidRPr="008D17B1">
        <w:t xml:space="preserve">If the emissions unit is an existing electric utility steam generating unit, before beginning actual construction, the owner or operator </w:t>
      </w:r>
      <w:r w:rsidR="00EE6D4C">
        <w:t>shall</w:t>
      </w:r>
      <w:r w:rsidRPr="008D17B1">
        <w:t xml:space="preserve"> provide a copy of the information set out in subsection (</w:t>
      </w:r>
      <w:r>
        <w:t>a)</w:t>
      </w:r>
      <w:r w:rsidRPr="008D17B1">
        <w:t xml:space="preserve"> to the Agency. Nothing in this subsection </w:t>
      </w:r>
      <w:r w:rsidR="00EE6D4C">
        <w:t>shall</w:t>
      </w:r>
      <w:r w:rsidRPr="008D17B1">
        <w:t xml:space="preserve"> be construed to require the owner or operator of such a unit to obtain any determination from the Agency before beginning actual construction.</w:t>
      </w:r>
      <w:bookmarkEnd w:id="7"/>
      <w:r w:rsidRPr="008D17B1">
        <w:t xml:space="preserve"> </w:t>
      </w:r>
    </w:p>
    <w:p w14:paraId="339628FC" w14:textId="77777777" w:rsidR="00584C8C" w:rsidRDefault="00584C8C" w:rsidP="00324E66">
      <w:pPr>
        <w:tabs>
          <w:tab w:val="left" w:pos="1440"/>
        </w:tabs>
      </w:pPr>
    </w:p>
    <w:p w14:paraId="22AF126E" w14:textId="742FA123" w:rsidR="00584C8C" w:rsidRPr="008D17B1" w:rsidRDefault="00584C8C" w:rsidP="00584C8C">
      <w:pPr>
        <w:tabs>
          <w:tab w:val="left" w:pos="1440"/>
        </w:tabs>
        <w:ind w:left="1440" w:hanging="720"/>
      </w:pPr>
      <w:r>
        <w:t>c)</w:t>
      </w:r>
      <w:r>
        <w:tab/>
      </w:r>
      <w:r w:rsidRPr="008D17B1">
        <w:t xml:space="preserve">The owner or operator </w:t>
      </w:r>
      <w:r w:rsidR="003475C5">
        <w:t>shall</w:t>
      </w:r>
      <w:r w:rsidRPr="008D17B1">
        <w:t xml:space="preserve"> monitor the emissions of any regulated </w:t>
      </w:r>
      <w:proofErr w:type="spellStart"/>
      <w:r w:rsidRPr="008D17B1">
        <w:t>NSR</w:t>
      </w:r>
      <w:proofErr w:type="spellEnd"/>
      <w:r w:rsidRPr="008D17B1">
        <w:t xml:space="preserve"> pollutant that could increase as a result of the project and that is emitted by any emissions unit identified in subsection (</w:t>
      </w:r>
      <w:r>
        <w:t>a)</w:t>
      </w:r>
      <w:r w:rsidRPr="008D17B1">
        <w:t>(</w:t>
      </w:r>
      <w:r>
        <w:t>2)</w:t>
      </w:r>
      <w:r w:rsidRPr="008D17B1">
        <w:t xml:space="preserve">; and calculate and maintain a record of the annual emissions, in tons per year on a calendar year basis, for a period of 5 years following resumption of regular operations after the change, or for a period of 10 years following resumption of regular operations after the change if the project increases the design capacity or potential to emit that regulated </w:t>
      </w:r>
      <w:proofErr w:type="spellStart"/>
      <w:r w:rsidRPr="008D17B1">
        <w:t>NSR</w:t>
      </w:r>
      <w:proofErr w:type="spellEnd"/>
      <w:r w:rsidRPr="008D17B1">
        <w:t xml:space="preserve"> pollutant at such emissions unit. </w:t>
      </w:r>
    </w:p>
    <w:p w14:paraId="3162D95B" w14:textId="77777777" w:rsidR="00584C8C" w:rsidRDefault="00584C8C" w:rsidP="00324E66">
      <w:pPr>
        <w:tabs>
          <w:tab w:val="left" w:pos="1440"/>
        </w:tabs>
      </w:pPr>
    </w:p>
    <w:p w14:paraId="38395844" w14:textId="597CC0B7" w:rsidR="00584C8C" w:rsidRPr="008D17B1" w:rsidRDefault="00584C8C" w:rsidP="00584C8C">
      <w:pPr>
        <w:tabs>
          <w:tab w:val="left" w:pos="1440"/>
        </w:tabs>
        <w:ind w:left="1440" w:hanging="720"/>
      </w:pPr>
      <w:r>
        <w:t>d)</w:t>
      </w:r>
      <w:r>
        <w:tab/>
      </w:r>
      <w:r w:rsidRPr="008D17B1">
        <w:t xml:space="preserve">If the unit is an existing electric utility steam generating unit, the owner or operator </w:t>
      </w:r>
      <w:r w:rsidR="00EE6D4C">
        <w:t>shall</w:t>
      </w:r>
      <w:r w:rsidRPr="008D17B1">
        <w:t xml:space="preserve"> submit a report to the Agency within 60 days after the end of each year during which records must be generated under subsection (c) setting out the </w:t>
      </w:r>
      <w:r w:rsidRPr="008D17B1">
        <w:lastRenderedPageBreak/>
        <w:t>unit</w:t>
      </w:r>
      <w:r>
        <w:t>'</w:t>
      </w:r>
      <w:r w:rsidRPr="008D17B1">
        <w:t>s annual emissions during the calendar year that preceded submission of the report.</w:t>
      </w:r>
    </w:p>
    <w:p w14:paraId="0AFC0B3D" w14:textId="77777777" w:rsidR="00584C8C" w:rsidRDefault="00584C8C" w:rsidP="00324E66">
      <w:pPr>
        <w:tabs>
          <w:tab w:val="left" w:pos="1440"/>
        </w:tabs>
      </w:pPr>
      <w:bookmarkStart w:id="8" w:name="_Ref46498171"/>
    </w:p>
    <w:p w14:paraId="0247D12C" w14:textId="4427C9C9" w:rsidR="00584C8C" w:rsidRDefault="00584C8C" w:rsidP="00584C8C">
      <w:pPr>
        <w:tabs>
          <w:tab w:val="left" w:pos="1440"/>
        </w:tabs>
        <w:ind w:left="1440" w:hanging="720"/>
      </w:pPr>
      <w:r>
        <w:t>e)</w:t>
      </w:r>
      <w:r>
        <w:tab/>
      </w:r>
      <w:r w:rsidRPr="008D17B1">
        <w:t xml:space="preserve">If the unit is an existing unit other than an electric utility steam generating unit, the owner or operator </w:t>
      </w:r>
      <w:r w:rsidR="00EE6D4C">
        <w:t>shall</w:t>
      </w:r>
      <w:r w:rsidRPr="008D17B1">
        <w:t xml:space="preserve"> submit a report to the Agency if the annual emissions, in tons per year, from the project identified in subsection (</w:t>
      </w:r>
      <w:r>
        <w:t>a)</w:t>
      </w:r>
      <w:r w:rsidRPr="008D17B1">
        <w:t xml:space="preserve">, exceed the baseline actual emissions (as documented and maintained </w:t>
      </w:r>
      <w:r>
        <w:t>under</w:t>
      </w:r>
      <w:r w:rsidRPr="008D17B1">
        <w:t xml:space="preserve"> subsection (</w:t>
      </w:r>
      <w:r>
        <w:t>a)</w:t>
      </w:r>
      <w:r w:rsidRPr="008D17B1">
        <w:t>(</w:t>
      </w:r>
      <w:r>
        <w:t>3)</w:t>
      </w:r>
      <w:r w:rsidRPr="008D17B1">
        <w:t xml:space="preserve">), by a significant amount (as defined in </w:t>
      </w:r>
      <w:r>
        <w:t>Section 203.1370</w:t>
      </w:r>
      <w:r w:rsidRPr="008D17B1">
        <w:t xml:space="preserve">) for that regulated </w:t>
      </w:r>
      <w:proofErr w:type="spellStart"/>
      <w:r w:rsidRPr="008D17B1">
        <w:t>NSR</w:t>
      </w:r>
      <w:proofErr w:type="spellEnd"/>
      <w:r w:rsidRPr="008D17B1">
        <w:t xml:space="preserve"> pollutant, and if such emissions differ from the preconstruction projection as documented and maintained </w:t>
      </w:r>
      <w:r>
        <w:t>under</w:t>
      </w:r>
      <w:r w:rsidRPr="008D17B1">
        <w:t xml:space="preserve"> subsection (</w:t>
      </w:r>
      <w:r>
        <w:t>a)</w:t>
      </w:r>
      <w:r w:rsidRPr="008D17B1">
        <w:t>(</w:t>
      </w:r>
      <w:r>
        <w:t>3)</w:t>
      </w:r>
      <w:r w:rsidRPr="008D17B1">
        <w:t xml:space="preserve">. </w:t>
      </w:r>
      <w:r w:rsidR="00EE6D4C">
        <w:t>Such</w:t>
      </w:r>
      <w:r w:rsidRPr="008D17B1">
        <w:t xml:space="preserve"> report </w:t>
      </w:r>
      <w:r w:rsidR="00EE6D4C">
        <w:t>shall</w:t>
      </w:r>
      <w:r w:rsidRPr="008D17B1">
        <w:t xml:space="preserve"> be submitted to the Agency within 60 days after the end of such year. The report </w:t>
      </w:r>
      <w:r w:rsidR="00EE6D4C">
        <w:t>shall</w:t>
      </w:r>
      <w:r w:rsidRPr="008D17B1">
        <w:t xml:space="preserve"> contain the following:</w:t>
      </w:r>
      <w:bookmarkEnd w:id="8"/>
      <w:r w:rsidRPr="008D17B1">
        <w:t xml:space="preserve"> </w:t>
      </w:r>
    </w:p>
    <w:p w14:paraId="18302655" w14:textId="77777777" w:rsidR="00584C8C" w:rsidRPr="00130AD7" w:rsidRDefault="00584C8C" w:rsidP="00324E66">
      <w:pPr>
        <w:tabs>
          <w:tab w:val="left" w:pos="1440"/>
        </w:tabs>
      </w:pPr>
    </w:p>
    <w:p w14:paraId="0A3B37D8" w14:textId="668A9E11" w:rsidR="00584C8C" w:rsidRPr="008D17B1" w:rsidRDefault="00584C8C" w:rsidP="00584C8C">
      <w:pPr>
        <w:ind w:left="2160" w:hanging="720"/>
      </w:pPr>
      <w:r>
        <w:t>1)</w:t>
      </w:r>
      <w:r>
        <w:tab/>
      </w:r>
      <w:r w:rsidRPr="008D17B1">
        <w:t>The name, address, and telephone number of the major stationary source;</w:t>
      </w:r>
    </w:p>
    <w:p w14:paraId="1CD9FCFD" w14:textId="77777777" w:rsidR="00584C8C" w:rsidRDefault="00584C8C" w:rsidP="00324E66"/>
    <w:p w14:paraId="71CB2D21" w14:textId="780B5BAB" w:rsidR="00584C8C" w:rsidRPr="008D17B1" w:rsidRDefault="00584C8C" w:rsidP="00584C8C">
      <w:pPr>
        <w:ind w:left="2160" w:hanging="720"/>
      </w:pPr>
      <w:r>
        <w:t>2)</w:t>
      </w:r>
      <w:r>
        <w:tab/>
      </w:r>
      <w:r w:rsidRPr="008D17B1">
        <w:t xml:space="preserve">The annual emissions as calculated </w:t>
      </w:r>
      <w:r>
        <w:t>under</w:t>
      </w:r>
      <w:r w:rsidRPr="008D17B1">
        <w:t xml:space="preserve"> subsection (c); and</w:t>
      </w:r>
    </w:p>
    <w:p w14:paraId="1A8F462C" w14:textId="77777777" w:rsidR="00584C8C" w:rsidRDefault="00584C8C" w:rsidP="00324E66"/>
    <w:p w14:paraId="0583D124" w14:textId="3B655BA0" w:rsidR="00584C8C" w:rsidRDefault="00584C8C" w:rsidP="00584C8C">
      <w:pPr>
        <w:ind w:left="2160" w:hanging="720"/>
      </w:pPr>
      <w:r>
        <w:t>3)</w:t>
      </w:r>
      <w:r>
        <w:tab/>
      </w:r>
      <w:r w:rsidRPr="008D17B1">
        <w:t>Any other information that the owner or operator wishes to include in the report (e.g., an explanation as to why the emissions differ from the preconstruction projection).</w:t>
      </w:r>
    </w:p>
    <w:p w14:paraId="2CFB0CAC" w14:textId="77777777" w:rsidR="00584C8C" w:rsidRPr="00130AD7" w:rsidRDefault="00584C8C" w:rsidP="00324E66"/>
    <w:p w14:paraId="3621FDF9" w14:textId="49409F91" w:rsidR="00584C8C" w:rsidRDefault="00584C8C" w:rsidP="00584C8C">
      <w:pPr>
        <w:ind w:left="1440" w:hanging="720"/>
      </w:pPr>
      <w:bookmarkStart w:id="9" w:name="_Ref46497529"/>
      <w:r>
        <w:t>f)</w:t>
      </w:r>
      <w:r>
        <w:tab/>
      </w:r>
      <w:r w:rsidRPr="008D17B1">
        <w:t xml:space="preserve">A </w:t>
      </w:r>
      <w:r>
        <w:t>"</w:t>
      </w:r>
      <w:r w:rsidRPr="008D17B1">
        <w:t>reasonable possibility</w:t>
      </w:r>
      <w:r>
        <w:t>"</w:t>
      </w:r>
      <w:r w:rsidRPr="008D17B1">
        <w:t xml:space="preserve"> under this Section occurs when the owner or operator calculates the project to result in either:</w:t>
      </w:r>
      <w:bookmarkEnd w:id="9"/>
    </w:p>
    <w:p w14:paraId="51190AFA" w14:textId="77777777" w:rsidR="00584C8C" w:rsidRPr="00130AD7" w:rsidRDefault="00584C8C" w:rsidP="00584C8C"/>
    <w:p w14:paraId="48C70AA3" w14:textId="64A8AC79" w:rsidR="00584C8C" w:rsidRPr="008D17B1" w:rsidRDefault="00584C8C" w:rsidP="00584C8C">
      <w:pPr>
        <w:ind w:left="2160" w:hanging="720"/>
      </w:pPr>
      <w:bookmarkStart w:id="10" w:name="_Ref46497982"/>
      <w:r>
        <w:t>1)</w:t>
      </w:r>
      <w:r>
        <w:tab/>
      </w:r>
      <w:proofErr w:type="gramStart"/>
      <w:r w:rsidRPr="008D17B1">
        <w:t>A projected actual emissions</w:t>
      </w:r>
      <w:proofErr w:type="gramEnd"/>
      <w:r w:rsidRPr="008D17B1">
        <w:t xml:space="preserve"> increase of at least 50</w:t>
      </w:r>
      <w:r w:rsidR="00EE6D4C">
        <w:t>%</w:t>
      </w:r>
      <w:r w:rsidRPr="008D17B1">
        <w:t xml:space="preserve"> of the amount that is a </w:t>
      </w:r>
      <w:r>
        <w:t>"</w:t>
      </w:r>
      <w:r w:rsidRPr="008D17B1">
        <w:t>significant emissions increase</w:t>
      </w:r>
      <w:r w:rsidR="00F6735F">
        <w:t>"</w:t>
      </w:r>
      <w:r w:rsidRPr="008D17B1">
        <w:t xml:space="preserve">, as defined in </w:t>
      </w:r>
      <w:r>
        <w:t>Section 203.1380</w:t>
      </w:r>
      <w:r w:rsidRPr="008D17B1">
        <w:t xml:space="preserve"> (without reference to the amount that is a significant net emissions increase), for the regulated </w:t>
      </w:r>
      <w:proofErr w:type="spellStart"/>
      <w:r w:rsidRPr="008D17B1">
        <w:t>NSR</w:t>
      </w:r>
      <w:proofErr w:type="spellEnd"/>
      <w:r w:rsidRPr="008D17B1">
        <w:t xml:space="preserve"> pollutant; or</w:t>
      </w:r>
      <w:bookmarkEnd w:id="10"/>
    </w:p>
    <w:p w14:paraId="16EFE5AF" w14:textId="77777777" w:rsidR="00584C8C" w:rsidRDefault="00584C8C" w:rsidP="00324E66">
      <w:bookmarkStart w:id="11" w:name="_Ref46497950"/>
    </w:p>
    <w:p w14:paraId="0C4B3595" w14:textId="72F414F3" w:rsidR="00584C8C" w:rsidRDefault="00584C8C" w:rsidP="00584C8C">
      <w:pPr>
        <w:ind w:left="2160" w:hanging="720"/>
      </w:pPr>
      <w:r>
        <w:t>2)</w:t>
      </w:r>
      <w:r>
        <w:tab/>
      </w:r>
      <w:proofErr w:type="gramStart"/>
      <w:r w:rsidRPr="008D17B1">
        <w:t>A projected actual emissions</w:t>
      </w:r>
      <w:proofErr w:type="gramEnd"/>
      <w:r w:rsidRPr="008D17B1">
        <w:t xml:space="preserve"> increase that, added to the amount of emissions excluded under </w:t>
      </w:r>
      <w:r>
        <w:t>Section 203.1320</w:t>
      </w:r>
      <w:r w:rsidRPr="008D17B1">
        <w:t>(</w:t>
      </w:r>
      <w:r>
        <w:t>b)</w:t>
      </w:r>
      <w:r w:rsidRPr="008D17B1">
        <w:t>(</w:t>
      </w:r>
      <w:r>
        <w:t>3)</w:t>
      </w:r>
      <w:r w:rsidRPr="008D17B1">
        <w:t>, sums to at least 50</w:t>
      </w:r>
      <w:r w:rsidR="00EE6D4C">
        <w:t>%</w:t>
      </w:r>
      <w:r w:rsidRPr="008D17B1">
        <w:t xml:space="preserve"> of the amount that is a </w:t>
      </w:r>
      <w:r>
        <w:t>"</w:t>
      </w:r>
      <w:r w:rsidRPr="008D17B1">
        <w:t>significant emissions increase</w:t>
      </w:r>
      <w:r w:rsidR="00F6735F">
        <w:t>"</w:t>
      </w:r>
      <w:r w:rsidRPr="008D17B1">
        <w:t xml:space="preserve">, as defined under </w:t>
      </w:r>
      <w:r>
        <w:t>Section 203.1380</w:t>
      </w:r>
      <w:r w:rsidRPr="008D17B1">
        <w:t xml:space="preserve"> (without reference to the amount that is a significant net emissions increase), for the regulated </w:t>
      </w:r>
      <w:proofErr w:type="spellStart"/>
      <w:r w:rsidRPr="008D17B1">
        <w:t>NSR</w:t>
      </w:r>
      <w:proofErr w:type="spellEnd"/>
      <w:r w:rsidRPr="008D17B1">
        <w:t xml:space="preserve"> pollutant. For a project for which a reasonable possibility occurs only within the meaning of this subsection (</w:t>
      </w:r>
      <w:r>
        <w:t>f)</w:t>
      </w:r>
      <w:r w:rsidRPr="008D17B1">
        <w:t>(</w:t>
      </w:r>
      <w:r>
        <w:t>2)</w:t>
      </w:r>
      <w:r w:rsidRPr="008D17B1">
        <w:t>, and not also within the meaning of subsection (</w:t>
      </w:r>
      <w:r>
        <w:t>f)</w:t>
      </w:r>
      <w:r w:rsidRPr="008D17B1">
        <w:t>(</w:t>
      </w:r>
      <w:r>
        <w:t>1)</w:t>
      </w:r>
      <w:r w:rsidRPr="008D17B1">
        <w:t>, then subsections (</w:t>
      </w:r>
      <w:r>
        <w:t>b)</w:t>
      </w:r>
      <w:r w:rsidRPr="008D17B1">
        <w:t xml:space="preserve"> through (</w:t>
      </w:r>
      <w:r>
        <w:t>e)</w:t>
      </w:r>
      <w:r w:rsidRPr="008D17B1">
        <w:t xml:space="preserve"> do not apply to the project.</w:t>
      </w:r>
      <w:bookmarkEnd w:id="11"/>
      <w:r w:rsidRPr="008D17B1">
        <w:t xml:space="preserve"> </w:t>
      </w:r>
    </w:p>
    <w:p w14:paraId="3C5341C9" w14:textId="77777777" w:rsidR="00584C8C" w:rsidRPr="00A84FA2" w:rsidRDefault="00584C8C" w:rsidP="00584C8C"/>
    <w:p w14:paraId="610F9FBF" w14:textId="7C98CF63" w:rsidR="00584C8C" w:rsidRDefault="00584C8C" w:rsidP="00584C8C">
      <w:pPr>
        <w:ind w:left="1440" w:hanging="720"/>
      </w:pPr>
      <w:r>
        <w:t>g)</w:t>
      </w:r>
      <w:r>
        <w:tab/>
      </w:r>
      <w:r w:rsidRPr="008D17B1">
        <w:t xml:space="preserve">The owner or operator of the source </w:t>
      </w:r>
      <w:r w:rsidR="00EE6D4C">
        <w:t>shall</w:t>
      </w:r>
      <w:r w:rsidRPr="008D17B1">
        <w:t xml:space="preserve"> make the information required to be documented and maintained </w:t>
      </w:r>
      <w:r w:rsidR="00EE6D4C">
        <w:t>pursuant to</w:t>
      </w:r>
      <w:r w:rsidRPr="008D17B1">
        <w:t xml:space="preserve"> this Section available for review upon a request for inspection by the Agency or the USEPA or the general public </w:t>
      </w:r>
      <w:r w:rsidR="00EE6D4C">
        <w:t xml:space="preserve">pursuant to </w:t>
      </w:r>
      <w:r w:rsidRPr="008D17B1">
        <w:t xml:space="preserve">the requirements </w:t>
      </w:r>
      <w:r>
        <w:t>of</w:t>
      </w:r>
      <w:r w:rsidRPr="008D17B1">
        <w:t xml:space="preserve"> Section 39.5(8)(e) of the Act.</w:t>
      </w:r>
    </w:p>
    <w:p w14:paraId="2F705986" w14:textId="77777777" w:rsidR="00584C8C" w:rsidRDefault="00584C8C" w:rsidP="00584C8C"/>
    <w:p w14:paraId="03B4686B" w14:textId="52541978" w:rsidR="000174EB" w:rsidRPr="00093935" w:rsidRDefault="00584C8C" w:rsidP="00584C8C">
      <w:pPr>
        <w:ind w:firstLine="720"/>
      </w:pPr>
      <w:r w:rsidRPr="00524821">
        <w:t>(Source:  Added at 4</w:t>
      </w:r>
      <w:r w:rsidR="00EE6D4C">
        <w:t>9</w:t>
      </w:r>
      <w:r w:rsidRPr="00524821">
        <w:t xml:space="preserve"> Ill. Reg. </w:t>
      </w:r>
      <w:r w:rsidR="007A04C0">
        <w:t>6237</w:t>
      </w:r>
      <w:r w:rsidRPr="00524821">
        <w:t xml:space="preserve">, effective </w:t>
      </w:r>
      <w:r w:rsidR="007A04C0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014F" w14:textId="77777777" w:rsidR="00583CB1" w:rsidRDefault="00583CB1">
      <w:r>
        <w:separator/>
      </w:r>
    </w:p>
  </w:endnote>
  <w:endnote w:type="continuationSeparator" w:id="0">
    <w:p w14:paraId="3FEFDB85" w14:textId="77777777" w:rsidR="00583CB1" w:rsidRDefault="005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7AFB" w14:textId="77777777" w:rsidR="00583CB1" w:rsidRDefault="00583CB1">
      <w:r>
        <w:separator/>
      </w:r>
    </w:p>
  </w:footnote>
  <w:footnote w:type="continuationSeparator" w:id="0">
    <w:p w14:paraId="7D3D776B" w14:textId="77777777" w:rsidR="00583CB1" w:rsidRDefault="0058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E66"/>
    <w:rsid w:val="00327B81"/>
    <w:rsid w:val="003303A2"/>
    <w:rsid w:val="00332EB2"/>
    <w:rsid w:val="00335723"/>
    <w:rsid w:val="00337BB9"/>
    <w:rsid w:val="00337CEB"/>
    <w:rsid w:val="00340DF6"/>
    <w:rsid w:val="003464C2"/>
    <w:rsid w:val="003475C5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3CB1"/>
    <w:rsid w:val="005840C0"/>
    <w:rsid w:val="00584C8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885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4C0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6D4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35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D389B"/>
  <w15:chartTrackingRefBased/>
  <w15:docId w15:val="{532F5B4B-C077-494F-80CA-FCC6A3F5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C8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4316</Characters>
  <Application>Microsoft Office Word</Application>
  <DocSecurity>0</DocSecurity>
  <Lines>35</Lines>
  <Paragraphs>10</Paragraphs>
  <ScaleCrop>false</ScaleCrop>
  <Company>Illinois General Assembly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2025-05-09T13:48:00Z</dcterms:modified>
</cp:coreProperties>
</file>