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0B13" w14:textId="77777777" w:rsidR="00E4736C" w:rsidRPr="00130AD7" w:rsidRDefault="00E4736C" w:rsidP="00E4736C"/>
    <w:p w14:paraId="276A8D2E" w14:textId="77777777" w:rsidR="00E4736C" w:rsidRPr="0076703F" w:rsidRDefault="00E4736C" w:rsidP="00E4736C">
      <w:pPr>
        <w:rPr>
          <w:b/>
          <w:bCs/>
        </w:rPr>
      </w:pPr>
      <w:bookmarkStart w:id="0" w:name="_Toc28808664"/>
      <w:bookmarkStart w:id="1" w:name="_Ref56340643"/>
      <w:bookmarkStart w:id="2" w:name="_Toc77938106"/>
      <w:r w:rsidRPr="0076703F">
        <w:rPr>
          <w:b/>
          <w:bCs/>
        </w:rPr>
        <w:t>Section 203.1610  Public Participation</w:t>
      </w:r>
      <w:bookmarkEnd w:id="0"/>
      <w:bookmarkEnd w:id="1"/>
      <w:bookmarkEnd w:id="2"/>
    </w:p>
    <w:p w14:paraId="3DB6D6CF" w14:textId="77777777" w:rsidR="00E4736C" w:rsidRPr="00130AD7" w:rsidRDefault="00E4736C" w:rsidP="00E4736C"/>
    <w:p w14:paraId="2A5B94CC" w14:textId="7C5AE130" w:rsidR="00E4736C" w:rsidRDefault="00E4736C" w:rsidP="00E4736C">
      <w:pPr>
        <w:ind w:left="1440" w:hanging="720"/>
      </w:pPr>
      <w:r>
        <w:t>a)</w:t>
      </w:r>
      <w:r>
        <w:tab/>
      </w:r>
      <w:r w:rsidRPr="008D17B1">
        <w:t>Prior to the initial issuance or a modification of a permit issued</w:t>
      </w:r>
      <w:r>
        <w:t xml:space="preserve"> </w:t>
      </w:r>
      <w:r w:rsidR="000B1DAF">
        <w:t>pursuant to</w:t>
      </w:r>
      <w:r w:rsidRPr="008D17B1">
        <w:t xml:space="preserve"> this Part, the Agency </w:t>
      </w:r>
      <w:r w:rsidR="000B1DAF">
        <w:t>shall</w:t>
      </w:r>
      <w:r w:rsidRPr="008D17B1">
        <w:t xml:space="preserve"> provide</w:t>
      </w:r>
      <w:r w:rsidR="000B1DAF">
        <w:t>, at a minimum,</w:t>
      </w:r>
      <w:r>
        <w:t xml:space="preserve"> a </w:t>
      </w:r>
      <w:r w:rsidRPr="008D17B1">
        <w:t xml:space="preserve">notice of the proposed issuance or modification of a permit, a comment period, and opportunity for public hearing </w:t>
      </w:r>
      <w:r w:rsidR="000B1DAF">
        <w:t>pursuant to</w:t>
      </w:r>
      <w:r w:rsidRPr="008D17B1">
        <w:t xml:space="preserve"> the Agency</w:t>
      </w:r>
      <w:r>
        <w:t>'</w:t>
      </w:r>
      <w:r w:rsidRPr="008D17B1">
        <w:t>s public participation procedures at 35 Ill. Adm. Code 252.</w:t>
      </w:r>
    </w:p>
    <w:p w14:paraId="16682889" w14:textId="77777777" w:rsidR="00E4736C" w:rsidRPr="00130AD7" w:rsidRDefault="00E4736C" w:rsidP="00BC5C61"/>
    <w:p w14:paraId="34E7BBC1" w14:textId="693A5967" w:rsidR="00E4736C" w:rsidRDefault="00E4736C" w:rsidP="00E4736C">
      <w:pPr>
        <w:ind w:left="1440" w:hanging="720"/>
      </w:pPr>
      <w:r>
        <w:t>b)</w:t>
      </w:r>
      <w:r>
        <w:tab/>
      </w:r>
      <w:r w:rsidRPr="008D17B1">
        <w:t>In addition to the applicable requirements of 35 Ill. Adm. Code 252:</w:t>
      </w:r>
    </w:p>
    <w:p w14:paraId="391AA67E" w14:textId="77777777" w:rsidR="00E4736C" w:rsidRPr="00130AD7" w:rsidRDefault="00E4736C" w:rsidP="00E4736C"/>
    <w:p w14:paraId="4E71FF46" w14:textId="0517C683" w:rsidR="00E4736C" w:rsidRPr="008D17B1" w:rsidRDefault="00E4736C" w:rsidP="00E4736C">
      <w:pPr>
        <w:ind w:left="2160" w:hanging="720"/>
      </w:pPr>
      <w:r>
        <w:t>1)</w:t>
      </w:r>
      <w:r>
        <w:tab/>
      </w:r>
      <w:r w:rsidRPr="008D17B1">
        <w:t xml:space="preserve">The notice for the comment period or public hearing prepared by the Agency </w:t>
      </w:r>
      <w:r w:rsidR="000B1DAF">
        <w:t>shall</w:t>
      </w:r>
      <w:r w:rsidRPr="008D17B1">
        <w:t xml:space="preserve"> include information on how to access the draft permit and the administrative record for the draft permit. </w:t>
      </w:r>
    </w:p>
    <w:p w14:paraId="065AEF8F" w14:textId="77777777" w:rsidR="00E4736C" w:rsidRDefault="00E4736C" w:rsidP="00BC5C61"/>
    <w:p w14:paraId="69A4ED3B" w14:textId="59DABE86" w:rsidR="00E4736C" w:rsidRPr="008D17B1" w:rsidRDefault="00E4736C" w:rsidP="00E4736C">
      <w:pPr>
        <w:ind w:left="2160" w:hanging="720"/>
      </w:pPr>
      <w:r>
        <w:t>2)</w:t>
      </w:r>
      <w:r>
        <w:tab/>
      </w:r>
      <w:r w:rsidRPr="008D17B1">
        <w:t xml:space="preserve">The Agency </w:t>
      </w:r>
      <w:r w:rsidR="000B1DAF">
        <w:t>shall</w:t>
      </w:r>
      <w:r w:rsidRPr="008D17B1">
        <w:t xml:space="preserve"> also send a copy of this notice to:</w:t>
      </w:r>
    </w:p>
    <w:p w14:paraId="772DD7AF" w14:textId="77777777" w:rsidR="00E4736C" w:rsidRDefault="00E4736C" w:rsidP="00E4736C"/>
    <w:p w14:paraId="34B839F4" w14:textId="29B3C88C" w:rsidR="00E4736C" w:rsidRDefault="00E4736C" w:rsidP="00E4736C">
      <w:pPr>
        <w:ind w:left="2880" w:hanging="720"/>
      </w:pPr>
      <w:r>
        <w:t>A)</w:t>
      </w:r>
      <w:r>
        <w:tab/>
      </w:r>
      <w:r w:rsidRPr="008D17B1">
        <w:t>The USEPA;</w:t>
      </w:r>
    </w:p>
    <w:p w14:paraId="1A941657" w14:textId="77777777" w:rsidR="00E4736C" w:rsidRPr="00130AD7" w:rsidRDefault="00E4736C" w:rsidP="00BC5C61"/>
    <w:p w14:paraId="3E29D322" w14:textId="2B01E47D" w:rsidR="00E4736C" w:rsidRDefault="00E4736C" w:rsidP="00E4736C">
      <w:pPr>
        <w:ind w:left="2880" w:hanging="720"/>
      </w:pPr>
      <w:r>
        <w:t>B)</w:t>
      </w:r>
      <w:r>
        <w:tab/>
      </w:r>
      <w:r w:rsidRPr="008D17B1">
        <w:t>All other state and local air pollution control agencies having jurisdiction in the region in which such new or modified source would be or is located; and</w:t>
      </w:r>
    </w:p>
    <w:p w14:paraId="65959CC9" w14:textId="77777777" w:rsidR="00E4736C" w:rsidRPr="00130AD7" w:rsidRDefault="00E4736C" w:rsidP="00BC5C61"/>
    <w:p w14:paraId="37ACB844" w14:textId="683073F1" w:rsidR="00E4736C" w:rsidRDefault="00E4736C" w:rsidP="00E4736C">
      <w:pPr>
        <w:ind w:left="2880" w:hanging="720"/>
      </w:pPr>
      <w:r>
        <w:t>C)</w:t>
      </w:r>
      <w:r>
        <w:tab/>
      </w:r>
      <w:r w:rsidRPr="008D17B1">
        <w:t>Any other agency in the region having responsibility for implementing the procedures required under this Part.</w:t>
      </w:r>
    </w:p>
    <w:p w14:paraId="7825DC18" w14:textId="77777777" w:rsidR="00E4736C" w:rsidRPr="00130AD7" w:rsidRDefault="00E4736C" w:rsidP="00E4736C"/>
    <w:p w14:paraId="5F798B4A" w14:textId="7E5D1FA7" w:rsidR="00E4736C" w:rsidRDefault="00E4736C" w:rsidP="00E4736C">
      <w:pPr>
        <w:ind w:left="2160" w:hanging="720"/>
      </w:pPr>
      <w:r>
        <w:t>3)</w:t>
      </w:r>
      <w:r>
        <w:tab/>
      </w:r>
      <w:r w:rsidRPr="008D17B1">
        <w:t xml:space="preserve">The Project Summary, Statement of Basis or Fact Sheet that accompanies the draft of a permit that would be issued </w:t>
      </w:r>
      <w:r w:rsidR="000B1DAF">
        <w:t>pursuant to</w:t>
      </w:r>
      <w:r w:rsidRPr="008D17B1">
        <w:t xml:space="preserve"> this Part or the draft of a modification permit that would be issued </w:t>
      </w:r>
      <w:r w:rsidR="000B1DAF">
        <w:t>pursuant to</w:t>
      </w:r>
      <w:r w:rsidRPr="008D17B1">
        <w:t xml:space="preserve"> this Part </w:t>
      </w:r>
      <w:r w:rsidR="000B1DAF">
        <w:t>shall</w:t>
      </w:r>
      <w:r w:rsidRPr="008D17B1">
        <w:t xml:space="preserve"> describe the basis of the Agency</w:t>
      </w:r>
      <w:r>
        <w:t>'</w:t>
      </w:r>
      <w:r w:rsidRPr="008D17B1">
        <w:t>s proposed decision to grant the permit and include a discussion of the Agency</w:t>
      </w:r>
      <w:r>
        <w:t>'</w:t>
      </w:r>
      <w:r w:rsidRPr="008D17B1">
        <w:t>s analysis of the effect of the construction or modification on ambient air quality, including the Agency</w:t>
      </w:r>
      <w:r>
        <w:t>'</w:t>
      </w:r>
      <w:r w:rsidRPr="008D17B1">
        <w:t>s proposed action.</w:t>
      </w:r>
    </w:p>
    <w:p w14:paraId="54E1786A" w14:textId="77777777" w:rsidR="00E4736C" w:rsidRDefault="00E4736C" w:rsidP="00E4736C"/>
    <w:p w14:paraId="6384B63A" w14:textId="79F4670E" w:rsidR="000174EB" w:rsidRPr="00093935" w:rsidRDefault="00E4736C" w:rsidP="00E4736C">
      <w:pPr>
        <w:ind w:firstLine="720"/>
      </w:pPr>
      <w:r w:rsidRPr="00524821">
        <w:t>(Source:  Added at 4</w:t>
      </w:r>
      <w:r w:rsidR="000B1DAF">
        <w:t>9</w:t>
      </w:r>
      <w:r w:rsidRPr="00524821">
        <w:t xml:space="preserve"> Ill. Reg. </w:t>
      </w:r>
      <w:r w:rsidR="005B2D5C">
        <w:t>6237</w:t>
      </w:r>
      <w:r w:rsidRPr="00524821">
        <w:t xml:space="preserve">, effective </w:t>
      </w:r>
      <w:r w:rsidR="005B2D5C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4164" w14:textId="77777777" w:rsidR="00672D76" w:rsidRDefault="00672D76">
      <w:r>
        <w:separator/>
      </w:r>
    </w:p>
  </w:endnote>
  <w:endnote w:type="continuationSeparator" w:id="0">
    <w:p w14:paraId="2B16EF9A" w14:textId="77777777" w:rsidR="00672D76" w:rsidRDefault="0067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A96E" w14:textId="77777777" w:rsidR="00672D76" w:rsidRDefault="00672D76">
      <w:r>
        <w:separator/>
      </w:r>
    </w:p>
  </w:footnote>
  <w:footnote w:type="continuationSeparator" w:id="0">
    <w:p w14:paraId="57D81620" w14:textId="77777777" w:rsidR="00672D76" w:rsidRDefault="0067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DA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2D5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D76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697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C6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36C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F1130"/>
  <w15:chartTrackingRefBased/>
  <w15:docId w15:val="{DB0FA7EC-97A7-407F-A2B2-478718B9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36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1260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2025-05-09T13:48:00Z</dcterms:modified>
</cp:coreProperties>
</file>