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69A" w:rsidRDefault="00A5569A" w:rsidP="00A556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569A" w:rsidRDefault="00A5569A" w:rsidP="00A556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202.503  Duration</w:t>
      </w:r>
      <w:r>
        <w:t xml:space="preserve"> </w:t>
      </w:r>
    </w:p>
    <w:p w:rsidR="00A5569A" w:rsidRDefault="00A5569A" w:rsidP="00A5569A">
      <w:pPr>
        <w:widowControl w:val="0"/>
        <w:autoSpaceDE w:val="0"/>
        <w:autoSpaceDN w:val="0"/>
        <w:adjustRightInd w:val="0"/>
      </w:pPr>
    </w:p>
    <w:p w:rsidR="00A5569A" w:rsidRDefault="00A5569A" w:rsidP="00A5569A">
      <w:pPr>
        <w:widowControl w:val="0"/>
        <w:autoSpaceDE w:val="0"/>
        <w:autoSpaceDN w:val="0"/>
        <w:adjustRightInd w:val="0"/>
      </w:pPr>
      <w:r>
        <w:t xml:space="preserve">All permits issued under a multi-person ACS shall have the same expiration date. </w:t>
      </w:r>
    </w:p>
    <w:sectPr w:rsidR="00A5569A" w:rsidSect="00A556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569A"/>
    <w:rsid w:val="0024071D"/>
    <w:rsid w:val="004D08DA"/>
    <w:rsid w:val="005C3366"/>
    <w:rsid w:val="006E0D2C"/>
    <w:rsid w:val="00A5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