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328A" w14:textId="77777777" w:rsidR="00FC7693" w:rsidRDefault="00FC7693" w:rsidP="00FC7693">
      <w:pPr>
        <w:widowControl w:val="0"/>
        <w:autoSpaceDE w:val="0"/>
        <w:autoSpaceDN w:val="0"/>
        <w:adjustRightInd w:val="0"/>
      </w:pPr>
    </w:p>
    <w:p w14:paraId="2551B412" w14:textId="77777777" w:rsidR="00FC7693" w:rsidRDefault="00FC7693" w:rsidP="00FC7693">
      <w:pPr>
        <w:widowControl w:val="0"/>
        <w:autoSpaceDE w:val="0"/>
        <w:autoSpaceDN w:val="0"/>
        <w:adjustRightInd w:val="0"/>
      </w:pPr>
      <w:r>
        <w:rPr>
          <w:b/>
          <w:bCs/>
        </w:rPr>
        <w:t xml:space="preserve">Section </w:t>
      </w:r>
      <w:proofErr w:type="gramStart"/>
      <w:r>
        <w:rPr>
          <w:b/>
          <w:bCs/>
        </w:rPr>
        <w:t>185.103  Definitions</w:t>
      </w:r>
      <w:proofErr w:type="gramEnd"/>
      <w:r>
        <w:t xml:space="preserve"> </w:t>
      </w:r>
    </w:p>
    <w:p w14:paraId="4A75EB82" w14:textId="77777777" w:rsidR="00FC7693" w:rsidRDefault="00FC7693" w:rsidP="00FC7693">
      <w:pPr>
        <w:widowControl w:val="0"/>
        <w:autoSpaceDE w:val="0"/>
        <w:autoSpaceDN w:val="0"/>
        <w:adjustRightInd w:val="0"/>
      </w:pPr>
    </w:p>
    <w:p w14:paraId="28D8B351" w14:textId="77777777" w:rsidR="00FC7693" w:rsidRDefault="00FC7693" w:rsidP="00FC7693">
      <w:pPr>
        <w:widowControl w:val="0"/>
        <w:autoSpaceDE w:val="0"/>
        <w:autoSpaceDN w:val="0"/>
        <w:adjustRightInd w:val="0"/>
      </w:pPr>
      <w:r>
        <w:t xml:space="preserve">Unless specified otherwise, all terms shall have the meaning set forth in the Act.  For purposes of this Part, the following definitions apply: </w:t>
      </w:r>
    </w:p>
    <w:p w14:paraId="1C640325" w14:textId="77777777" w:rsidR="00FC7693" w:rsidRDefault="00FC7693" w:rsidP="00FC7693">
      <w:pPr>
        <w:widowControl w:val="0"/>
        <w:autoSpaceDE w:val="0"/>
        <w:autoSpaceDN w:val="0"/>
        <w:adjustRightInd w:val="0"/>
      </w:pPr>
    </w:p>
    <w:p w14:paraId="43D95851" w14:textId="11E84416" w:rsidR="00FC7693" w:rsidRDefault="00FC7693" w:rsidP="00716C37">
      <w:pPr>
        <w:widowControl w:val="0"/>
        <w:autoSpaceDE w:val="0"/>
        <w:autoSpaceDN w:val="0"/>
        <w:adjustRightInd w:val="0"/>
        <w:ind w:left="1440"/>
      </w:pPr>
      <w:r>
        <w:t xml:space="preserve">"Act" means the Environmental Protection Act [415 </w:t>
      </w:r>
      <w:proofErr w:type="spellStart"/>
      <w:r>
        <w:t>ILCS</w:t>
      </w:r>
      <w:proofErr w:type="spellEnd"/>
      <w:r>
        <w:t xml:space="preserve"> 5]. </w:t>
      </w:r>
    </w:p>
    <w:p w14:paraId="041DE5E9" w14:textId="77777777" w:rsidR="00FC7693" w:rsidRDefault="00FC7693" w:rsidP="00760734">
      <w:pPr>
        <w:widowControl w:val="0"/>
        <w:autoSpaceDE w:val="0"/>
        <w:autoSpaceDN w:val="0"/>
        <w:adjustRightInd w:val="0"/>
      </w:pPr>
    </w:p>
    <w:p w14:paraId="0A09BDE4" w14:textId="14108A65" w:rsidR="00FC7693" w:rsidRDefault="00FC7693" w:rsidP="00716C37">
      <w:pPr>
        <w:widowControl w:val="0"/>
        <w:autoSpaceDE w:val="0"/>
        <w:autoSpaceDN w:val="0"/>
        <w:adjustRightInd w:val="0"/>
        <w:ind w:left="1440"/>
      </w:pPr>
      <w:r>
        <w:t xml:space="preserve">"Agency" means the Illinois Environmental Protection Agency. </w:t>
      </w:r>
    </w:p>
    <w:p w14:paraId="32C687AE" w14:textId="77777777" w:rsidR="00FC7693" w:rsidRDefault="00FC7693" w:rsidP="00760734">
      <w:pPr>
        <w:widowControl w:val="0"/>
        <w:autoSpaceDE w:val="0"/>
        <w:autoSpaceDN w:val="0"/>
        <w:adjustRightInd w:val="0"/>
      </w:pPr>
    </w:p>
    <w:p w14:paraId="054FEC5D" w14:textId="599A01D5" w:rsidR="00FC7693" w:rsidRDefault="00FC7693" w:rsidP="00716C37">
      <w:pPr>
        <w:widowControl w:val="0"/>
        <w:autoSpaceDE w:val="0"/>
        <w:autoSpaceDN w:val="0"/>
        <w:adjustRightInd w:val="0"/>
        <w:ind w:left="1440"/>
      </w:pPr>
      <w:r>
        <w:t xml:space="preserve">"Anniversary date of the initial certification" means the date of the laboratory's last certification with the Agency pursuant to the laboratory certification program. </w:t>
      </w:r>
    </w:p>
    <w:p w14:paraId="662B7091" w14:textId="77777777" w:rsidR="00FC7693" w:rsidRDefault="00FC7693" w:rsidP="00760734">
      <w:pPr>
        <w:widowControl w:val="0"/>
        <w:autoSpaceDE w:val="0"/>
        <w:autoSpaceDN w:val="0"/>
        <w:adjustRightInd w:val="0"/>
      </w:pPr>
    </w:p>
    <w:p w14:paraId="2B8A6124" w14:textId="04452A9D" w:rsidR="00FC7693" w:rsidRDefault="00FC7693" w:rsidP="00716C37">
      <w:pPr>
        <w:widowControl w:val="0"/>
        <w:autoSpaceDE w:val="0"/>
        <w:autoSpaceDN w:val="0"/>
        <w:adjustRightInd w:val="0"/>
        <w:ind w:left="1440"/>
      </w:pPr>
      <w:r>
        <w:t xml:space="preserve">"Applicant" means an environmental laboratory that applies for certification and determination of assessments for public water supply analyses, water pollution analyses, and for hazardous and other waste parameters pursuant to Section 17.8 of the Act. </w:t>
      </w:r>
    </w:p>
    <w:p w14:paraId="76BD5C38" w14:textId="77777777" w:rsidR="00FC7693" w:rsidRDefault="00FC7693" w:rsidP="00760734">
      <w:pPr>
        <w:widowControl w:val="0"/>
        <w:autoSpaceDE w:val="0"/>
        <w:autoSpaceDN w:val="0"/>
        <w:adjustRightInd w:val="0"/>
      </w:pPr>
    </w:p>
    <w:p w14:paraId="5987CEBF" w14:textId="6C808187" w:rsidR="00FC7693" w:rsidRDefault="00FC7693" w:rsidP="00716C37">
      <w:pPr>
        <w:widowControl w:val="0"/>
        <w:autoSpaceDE w:val="0"/>
        <w:autoSpaceDN w:val="0"/>
        <w:adjustRightInd w:val="0"/>
        <w:ind w:left="1440"/>
      </w:pPr>
      <w:r>
        <w:t xml:space="preserve">"Assessment" or "Fee" means the assessment prescribed by Section 17.8 of the Act. </w:t>
      </w:r>
    </w:p>
    <w:p w14:paraId="54DE339E" w14:textId="77777777" w:rsidR="00AC1992" w:rsidRDefault="00AC1992" w:rsidP="00760734">
      <w:pPr>
        <w:widowControl w:val="0"/>
        <w:autoSpaceDE w:val="0"/>
        <w:autoSpaceDN w:val="0"/>
        <w:adjustRightInd w:val="0"/>
      </w:pPr>
    </w:p>
    <w:p w14:paraId="20C2EC12" w14:textId="4E3DCB16" w:rsidR="00AC1992" w:rsidRDefault="00AC1992" w:rsidP="00AC1992">
      <w:pPr>
        <w:widowControl w:val="0"/>
        <w:autoSpaceDE w:val="0"/>
        <w:autoSpaceDN w:val="0"/>
        <w:adjustRightInd w:val="0"/>
        <w:ind w:left="1440"/>
      </w:pPr>
      <w:r>
        <w:t>"</w:t>
      </w:r>
      <w:r w:rsidRPr="00F3067E">
        <w:t>Certificate of Accreditation</w:t>
      </w:r>
      <w:r>
        <w:t>"</w:t>
      </w:r>
      <w:r w:rsidRPr="00F3067E">
        <w:t xml:space="preserve"> means a formal document or set of documents, </w:t>
      </w:r>
      <w:r w:rsidR="00FF3C2F">
        <w:t xml:space="preserve">issued by the Agency pursuant to 35 Ill. Adm. Code 186, </w:t>
      </w:r>
      <w:r w:rsidRPr="00F3067E">
        <w:t>stating that accreditation has been granted for the defined scope.</w:t>
      </w:r>
    </w:p>
    <w:p w14:paraId="712FE12B" w14:textId="77777777" w:rsidR="00AC1992" w:rsidRDefault="00AC1992" w:rsidP="00760734">
      <w:pPr>
        <w:widowControl w:val="0"/>
        <w:autoSpaceDE w:val="0"/>
        <w:autoSpaceDN w:val="0"/>
        <w:adjustRightInd w:val="0"/>
      </w:pPr>
    </w:p>
    <w:p w14:paraId="644B994A" w14:textId="18F61699" w:rsidR="00FC7693" w:rsidRDefault="00FC7693" w:rsidP="00716C37">
      <w:pPr>
        <w:widowControl w:val="0"/>
        <w:autoSpaceDE w:val="0"/>
        <w:autoSpaceDN w:val="0"/>
        <w:adjustRightInd w:val="0"/>
        <w:ind w:left="1440"/>
      </w:pPr>
      <w:r>
        <w:t xml:space="preserve">"Inorganic Parameters" means all parameters not included in organic parameters. </w:t>
      </w:r>
    </w:p>
    <w:p w14:paraId="4344935C" w14:textId="77777777" w:rsidR="00FC7693" w:rsidRDefault="00FC7693" w:rsidP="00760734">
      <w:pPr>
        <w:widowControl w:val="0"/>
        <w:autoSpaceDE w:val="0"/>
        <w:autoSpaceDN w:val="0"/>
        <w:adjustRightInd w:val="0"/>
      </w:pPr>
    </w:p>
    <w:p w14:paraId="7448C20D" w14:textId="1464E1B0" w:rsidR="00716C37" w:rsidRDefault="00FC7693" w:rsidP="00716C37">
      <w:pPr>
        <w:widowControl w:val="0"/>
        <w:autoSpaceDE w:val="0"/>
        <w:autoSpaceDN w:val="0"/>
        <w:adjustRightInd w:val="0"/>
        <w:ind w:left="1440"/>
      </w:pPr>
      <w:r>
        <w:t xml:space="preserve">"Organic Parameters" means all parameters analyzed by all forms of gas chromatography and </w:t>
      </w:r>
      <w:proofErr w:type="gramStart"/>
      <w:r>
        <w:t>high pressure</w:t>
      </w:r>
      <w:proofErr w:type="gramEnd"/>
      <w:r>
        <w:t xml:space="preserve"> liquid chromatography (excluding ion chromatography). </w:t>
      </w:r>
    </w:p>
    <w:p w14:paraId="725E0DEA" w14:textId="77777777" w:rsidR="00716C37" w:rsidRDefault="00716C37" w:rsidP="00760734">
      <w:pPr>
        <w:widowControl w:val="0"/>
        <w:autoSpaceDE w:val="0"/>
        <w:autoSpaceDN w:val="0"/>
        <w:adjustRightInd w:val="0"/>
      </w:pPr>
    </w:p>
    <w:p w14:paraId="12597DCF" w14:textId="78B1D7D6" w:rsidR="00716C37" w:rsidRDefault="00716C37" w:rsidP="00716C37">
      <w:pPr>
        <w:widowControl w:val="0"/>
        <w:autoSpaceDE w:val="0"/>
        <w:autoSpaceDN w:val="0"/>
        <w:adjustRightInd w:val="0"/>
        <w:ind w:left="1440"/>
      </w:pPr>
      <w:r>
        <w:t>"</w:t>
      </w:r>
      <w:r w:rsidRPr="007C4509">
        <w:t xml:space="preserve">Renewal </w:t>
      </w:r>
      <w:r w:rsidR="001025BB">
        <w:t>P</w:t>
      </w:r>
      <w:r w:rsidRPr="007C4509">
        <w:t>eriod</w:t>
      </w:r>
      <w:r>
        <w:t>"</w:t>
      </w:r>
      <w:r w:rsidRPr="007C4509">
        <w:t xml:space="preserve"> means the 12 months after the renewal application is processed by </w:t>
      </w:r>
      <w:r>
        <w:t>Agency</w:t>
      </w:r>
      <w:r w:rsidR="00AC1992">
        <w:t>'</w:t>
      </w:r>
      <w:r>
        <w:t>s Laboratory Accreditation Unit</w:t>
      </w:r>
      <w:r w:rsidRPr="007C4509">
        <w:t xml:space="preserve"> and the updated Certificate of Accreditation is generated for the laboratory</w:t>
      </w:r>
      <w:r>
        <w:t>.</w:t>
      </w:r>
    </w:p>
    <w:p w14:paraId="3EAA513C" w14:textId="1DF3AE37" w:rsidR="00716C37" w:rsidRDefault="00716C37" w:rsidP="00760734">
      <w:pPr>
        <w:widowControl w:val="0"/>
        <w:autoSpaceDE w:val="0"/>
        <w:autoSpaceDN w:val="0"/>
        <w:adjustRightInd w:val="0"/>
      </w:pPr>
    </w:p>
    <w:p w14:paraId="286F3159" w14:textId="01E00FCC" w:rsidR="00716C37" w:rsidRDefault="00716C37" w:rsidP="00716C37">
      <w:pPr>
        <w:widowControl w:val="0"/>
        <w:autoSpaceDE w:val="0"/>
        <w:autoSpaceDN w:val="0"/>
        <w:adjustRightInd w:val="0"/>
        <w:ind w:left="1440" w:hanging="720"/>
      </w:pPr>
      <w:r w:rsidRPr="00524821">
        <w:t>(Source:  Amended at 4</w:t>
      </w:r>
      <w:r w:rsidR="00073604">
        <w:t>8</w:t>
      </w:r>
      <w:r w:rsidRPr="00524821">
        <w:t xml:space="preserve"> Ill. Reg. </w:t>
      </w:r>
      <w:r w:rsidR="00256C09">
        <w:t>5264</w:t>
      </w:r>
      <w:r w:rsidRPr="00524821">
        <w:t xml:space="preserve">, effective </w:t>
      </w:r>
      <w:r w:rsidR="00256C09">
        <w:t>March 19, 2024</w:t>
      </w:r>
      <w:r w:rsidRPr="00524821">
        <w:t>)</w:t>
      </w:r>
    </w:p>
    <w:sectPr w:rsidR="00716C37" w:rsidSect="00FC76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7693"/>
    <w:rsid w:val="00073604"/>
    <w:rsid w:val="001025BB"/>
    <w:rsid w:val="00256C09"/>
    <w:rsid w:val="002A774A"/>
    <w:rsid w:val="005C3366"/>
    <w:rsid w:val="006F4193"/>
    <w:rsid w:val="00716C37"/>
    <w:rsid w:val="00760734"/>
    <w:rsid w:val="00A413EF"/>
    <w:rsid w:val="00AC1992"/>
    <w:rsid w:val="00BD696A"/>
    <w:rsid w:val="00DC4450"/>
    <w:rsid w:val="00FC7693"/>
    <w:rsid w:val="00FF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B8651D"/>
  <w15:docId w15:val="{F92ADF89-4AFA-4012-9C63-09FE4099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185</vt:lpstr>
    </vt:vector>
  </TitlesOfParts>
  <Company>State of Illinois</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dc:title>
  <dc:subject/>
  <dc:creator>Illinois General Assembly</dc:creator>
  <cp:keywords/>
  <dc:description/>
  <cp:lastModifiedBy>Shipley, Melissa A.</cp:lastModifiedBy>
  <cp:revision>4</cp:revision>
  <dcterms:created xsi:type="dcterms:W3CDTF">2024-02-07T21:46:00Z</dcterms:created>
  <dcterms:modified xsi:type="dcterms:W3CDTF">2024-04-05T12:51:00Z</dcterms:modified>
</cp:coreProperties>
</file>