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90" w:rsidRDefault="008D5790" w:rsidP="008D5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790" w:rsidRDefault="008D5790" w:rsidP="008D5790">
      <w:pPr>
        <w:widowControl w:val="0"/>
        <w:autoSpaceDE w:val="0"/>
        <w:autoSpaceDN w:val="0"/>
        <w:adjustRightInd w:val="0"/>
        <w:jc w:val="center"/>
      </w:pPr>
      <w:r>
        <w:t>SUBPART D:  EXTENSIONS OF PROVISIONAL VARIANCES</w:t>
      </w:r>
    </w:p>
    <w:sectPr w:rsidR="008D5790" w:rsidSect="008D5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790"/>
    <w:rsid w:val="00152530"/>
    <w:rsid w:val="0017476F"/>
    <w:rsid w:val="005C3366"/>
    <w:rsid w:val="008D5790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EXTENSIONS OF PROVISIONAL VARIANCES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EXTENSIONS OF PROVISIONAL VARIANCES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