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C94" w:rsidRDefault="00730C94" w:rsidP="00730C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30C94" w:rsidRDefault="00730C94" w:rsidP="00730C94">
      <w:pPr>
        <w:widowControl w:val="0"/>
        <w:autoSpaceDE w:val="0"/>
        <w:autoSpaceDN w:val="0"/>
        <w:adjustRightInd w:val="0"/>
        <w:jc w:val="center"/>
      </w:pPr>
      <w:r>
        <w:t>SUBPART C:  STANDARD CONDITIONS FOR WATER</w:t>
      </w:r>
    </w:p>
    <w:p w:rsidR="00730C94" w:rsidRDefault="00730C94" w:rsidP="00730C94">
      <w:pPr>
        <w:widowControl w:val="0"/>
        <w:autoSpaceDE w:val="0"/>
        <w:autoSpaceDN w:val="0"/>
        <w:adjustRightInd w:val="0"/>
        <w:jc w:val="center"/>
      </w:pPr>
      <w:r>
        <w:t>MAIN EXTENSION PERMIT DELEGATION</w:t>
      </w:r>
    </w:p>
    <w:sectPr w:rsidR="00730C94" w:rsidSect="00730C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0C94"/>
    <w:rsid w:val="00252822"/>
    <w:rsid w:val="005C3366"/>
    <w:rsid w:val="00730C94"/>
    <w:rsid w:val="008E2501"/>
    <w:rsid w:val="00E4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STANDARD CONDITIONS FOR WATER</vt:lpstr>
    </vt:vector>
  </TitlesOfParts>
  <Company>State of Illinois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STANDARD CONDITIONS FOR WATER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