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837" w:rsidRDefault="006A6837" w:rsidP="006A6837">
      <w:pPr>
        <w:widowControl w:val="0"/>
        <w:autoSpaceDE w:val="0"/>
        <w:autoSpaceDN w:val="0"/>
        <w:adjustRightInd w:val="0"/>
      </w:pPr>
    </w:p>
    <w:p w:rsidR="006A6837" w:rsidRDefault="006A6837" w:rsidP="006A68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104.404  Request to Agency to Join as Co-Petitioner</w:t>
      </w:r>
      <w:r>
        <w:t xml:space="preserve"> </w:t>
      </w:r>
    </w:p>
    <w:p w:rsidR="006A6837" w:rsidRDefault="006A6837" w:rsidP="006A6837">
      <w:pPr>
        <w:widowControl w:val="0"/>
        <w:autoSpaceDE w:val="0"/>
        <w:autoSpaceDN w:val="0"/>
        <w:adjustRightInd w:val="0"/>
      </w:pPr>
    </w:p>
    <w:p w:rsidR="006A6837" w:rsidRDefault="006A6837" w:rsidP="006A683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 may, in its discretion, act as a co-petitioner in any adjusted standard proceeding. </w:t>
      </w:r>
    </w:p>
    <w:p w:rsidR="00DF2FCE" w:rsidRDefault="00DF2FCE" w:rsidP="006A6837">
      <w:pPr>
        <w:widowControl w:val="0"/>
        <w:autoSpaceDE w:val="0"/>
        <w:autoSpaceDN w:val="0"/>
        <w:adjustRightInd w:val="0"/>
        <w:ind w:left="1440" w:hanging="720"/>
      </w:pPr>
    </w:p>
    <w:p w:rsidR="006A6837" w:rsidRDefault="006A6837" w:rsidP="006A683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person may request Agency assistance in initiating a petition for adjusted standard.   The Agency may require the person to submit to the Agency any background information in the person's possession relevant to the adjusted standard that is sought. </w:t>
      </w:r>
    </w:p>
    <w:p w:rsidR="00DF2FCE" w:rsidRDefault="00DF2FCE" w:rsidP="006A6837">
      <w:pPr>
        <w:widowControl w:val="0"/>
        <w:autoSpaceDE w:val="0"/>
        <w:autoSpaceDN w:val="0"/>
        <w:adjustRightInd w:val="0"/>
        <w:ind w:left="1440" w:hanging="720"/>
      </w:pPr>
    </w:p>
    <w:p w:rsidR="006A6837" w:rsidRDefault="006A6837" w:rsidP="006A683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Discretionary decisions made by the Agency </w:t>
      </w:r>
      <w:r w:rsidR="001757E9">
        <w:t>under</w:t>
      </w:r>
      <w:r>
        <w:t xml:space="preserve"> this Section are not appealable to the Board. </w:t>
      </w:r>
    </w:p>
    <w:p w:rsidR="00DF2FCE" w:rsidRDefault="00DF2FCE" w:rsidP="006A6837">
      <w:pPr>
        <w:widowControl w:val="0"/>
        <w:autoSpaceDE w:val="0"/>
        <w:autoSpaceDN w:val="0"/>
        <w:adjustRightInd w:val="0"/>
        <w:ind w:left="1440" w:hanging="720"/>
      </w:pPr>
    </w:p>
    <w:p w:rsidR="006A6837" w:rsidRDefault="006A6837" w:rsidP="006A683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Subsequent to the filing of the petition and prior to hearing, the Board will grant the Agency co-petitioner status upon joint motion of the Agency and the petitioner who originally filed the petition. </w:t>
      </w:r>
    </w:p>
    <w:p w:rsidR="001757E9" w:rsidRDefault="001757E9" w:rsidP="006A6837">
      <w:pPr>
        <w:widowControl w:val="0"/>
        <w:autoSpaceDE w:val="0"/>
        <w:autoSpaceDN w:val="0"/>
        <w:adjustRightInd w:val="0"/>
        <w:ind w:left="1440" w:hanging="720"/>
      </w:pPr>
    </w:p>
    <w:p w:rsidR="001757E9" w:rsidRDefault="001757E9" w:rsidP="006A683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A35BAB">
        <w:t>10049</w:t>
      </w:r>
      <w:r>
        <w:t xml:space="preserve">, effective </w:t>
      </w:r>
      <w:bookmarkStart w:id="0" w:name="_GoBack"/>
      <w:r w:rsidR="00A35BAB">
        <w:t>July 5, 2017</w:t>
      </w:r>
      <w:bookmarkEnd w:id="0"/>
      <w:r>
        <w:t>)</w:t>
      </w:r>
    </w:p>
    <w:sectPr w:rsidR="001757E9" w:rsidSect="006A68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6837"/>
    <w:rsid w:val="001757E9"/>
    <w:rsid w:val="005313A3"/>
    <w:rsid w:val="005C3366"/>
    <w:rsid w:val="006A6837"/>
    <w:rsid w:val="007C30DF"/>
    <w:rsid w:val="009E1139"/>
    <w:rsid w:val="00A35BAB"/>
    <w:rsid w:val="00B30961"/>
    <w:rsid w:val="00D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65C02EE-B6BD-48E3-AEFC-E4DB6306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Illinois General Assembly</dc:creator>
  <cp:keywords/>
  <dc:description/>
  <cp:lastModifiedBy>Lane, Arlene L.</cp:lastModifiedBy>
  <cp:revision>3</cp:revision>
  <dcterms:created xsi:type="dcterms:W3CDTF">2017-05-30T15:00:00Z</dcterms:created>
  <dcterms:modified xsi:type="dcterms:W3CDTF">2017-07-19T15:14:00Z</dcterms:modified>
</cp:coreProperties>
</file>