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04" w:rsidRDefault="00FC7304" w:rsidP="00FC7304">
      <w:pPr>
        <w:widowControl w:val="0"/>
        <w:autoSpaceDE w:val="0"/>
        <w:autoSpaceDN w:val="0"/>
        <w:adjustRightInd w:val="0"/>
      </w:pPr>
    </w:p>
    <w:p w:rsidR="00FC7304" w:rsidRDefault="00FC7304" w:rsidP="00FC73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104.400  General</w:t>
      </w:r>
      <w:r>
        <w:t xml:space="preserve"> </w:t>
      </w:r>
    </w:p>
    <w:p w:rsidR="00FC7304" w:rsidRDefault="00FC7304" w:rsidP="00FC7304">
      <w:pPr>
        <w:widowControl w:val="0"/>
        <w:autoSpaceDE w:val="0"/>
        <w:autoSpaceDN w:val="0"/>
        <w:adjustRightInd w:val="0"/>
      </w:pPr>
    </w:p>
    <w:p w:rsidR="00FC7304" w:rsidRDefault="00FC7304" w:rsidP="00FC73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Description.  An adjusted standard has the effect of an environmental regulation that would apply to petitioner, if granted, in lieu of the general regulation that would otherwise be applicable to a petitioner and the regulated community. </w:t>
      </w:r>
    </w:p>
    <w:p w:rsidR="00943593" w:rsidRDefault="00943593" w:rsidP="00FC7304">
      <w:pPr>
        <w:widowControl w:val="0"/>
        <w:autoSpaceDE w:val="0"/>
        <w:autoSpaceDN w:val="0"/>
        <w:adjustRightInd w:val="0"/>
        <w:ind w:left="1440" w:hanging="720"/>
      </w:pPr>
    </w:p>
    <w:p w:rsidR="00FC7304" w:rsidRDefault="00FC7304" w:rsidP="00FC730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Applicability.  This Subpart will apply to any person seeking an adjusted standard </w:t>
      </w:r>
      <w:r w:rsidR="003B0A8F">
        <w:t>under</w:t>
      </w:r>
      <w:r>
        <w:t xml:space="preserve"> Section 28.1 of the Act.  This includes an adjusted standard sought </w:t>
      </w:r>
      <w:r w:rsidR="003B0A8F">
        <w:t>under</w:t>
      </w:r>
      <w:r>
        <w:t xml:space="preserve"> 35 Ill. Adm. Code 212.126 and 35 Ill. Adm. Code </w:t>
      </w:r>
      <w:r w:rsidR="003B0A8F">
        <w:t>720</w:t>
      </w:r>
      <w:r>
        <w:t xml:space="preserve">.  This Subpart must be read in conjunction with 35 Ill. Adm. Code Part 101 which contains procedures generally applicable to all adjudicatory proceedings before the Board.  In the event of a conflict between the requirements of 35 Ill. Adm. Code 101 and those of this Subpart, the provisions of this Subpart apply. </w:t>
      </w:r>
    </w:p>
    <w:p w:rsidR="003B0A8F" w:rsidRDefault="003B0A8F" w:rsidP="00FC7304">
      <w:pPr>
        <w:widowControl w:val="0"/>
        <w:autoSpaceDE w:val="0"/>
        <w:autoSpaceDN w:val="0"/>
        <w:adjustRightInd w:val="0"/>
        <w:ind w:left="1440" w:hanging="720"/>
      </w:pPr>
    </w:p>
    <w:p w:rsidR="003B0A8F" w:rsidRDefault="003B0A8F" w:rsidP="00FC730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A76E20">
        <w:t>10049</w:t>
      </w:r>
      <w:r>
        <w:t xml:space="preserve">, effective </w:t>
      </w:r>
      <w:bookmarkStart w:id="0" w:name="_GoBack"/>
      <w:r w:rsidR="00A76E20">
        <w:t>July 5, 2017</w:t>
      </w:r>
      <w:bookmarkEnd w:id="0"/>
      <w:r>
        <w:t>)</w:t>
      </w:r>
    </w:p>
    <w:sectPr w:rsidR="003B0A8F" w:rsidSect="00FC73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7304"/>
    <w:rsid w:val="00004D6E"/>
    <w:rsid w:val="003B0A8F"/>
    <w:rsid w:val="005C3366"/>
    <w:rsid w:val="00796FD7"/>
    <w:rsid w:val="00943593"/>
    <w:rsid w:val="00A76E20"/>
    <w:rsid w:val="00CC0D02"/>
    <w:rsid w:val="00E81392"/>
    <w:rsid w:val="00FC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9B605D5-B39B-4338-B0E0-9B59F734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Lane, Arlene L.</cp:lastModifiedBy>
  <cp:revision>3</cp:revision>
  <dcterms:created xsi:type="dcterms:W3CDTF">2017-05-30T15:00:00Z</dcterms:created>
  <dcterms:modified xsi:type="dcterms:W3CDTF">2017-07-19T15:14:00Z</dcterms:modified>
</cp:coreProperties>
</file>