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07" w:rsidRDefault="00F21207" w:rsidP="00F21207">
      <w:pPr>
        <w:widowControl w:val="0"/>
        <w:autoSpaceDE w:val="0"/>
        <w:autoSpaceDN w:val="0"/>
        <w:adjustRightInd w:val="0"/>
      </w:pPr>
    </w:p>
    <w:p w:rsidR="00F21207" w:rsidRDefault="00F21207" w:rsidP="00F21207">
      <w:pPr>
        <w:widowControl w:val="0"/>
        <w:autoSpaceDE w:val="0"/>
        <w:autoSpaceDN w:val="0"/>
        <w:adjustRightInd w:val="0"/>
        <w:jc w:val="center"/>
      </w:pPr>
      <w:r>
        <w:t>PART 104</w:t>
      </w:r>
    </w:p>
    <w:p w:rsidR="00F21207" w:rsidRDefault="00F21207" w:rsidP="00F21207">
      <w:pPr>
        <w:widowControl w:val="0"/>
        <w:autoSpaceDE w:val="0"/>
        <w:autoSpaceDN w:val="0"/>
        <w:adjustRightInd w:val="0"/>
        <w:jc w:val="center"/>
      </w:pPr>
      <w:r>
        <w:t>REGULATORY RELIEF MECHANISMS</w:t>
      </w:r>
    </w:p>
    <w:p w:rsidR="00417694" w:rsidRDefault="00417694" w:rsidP="00F212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17694" w:rsidSect="00F21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207"/>
    <w:rsid w:val="001571E5"/>
    <w:rsid w:val="004159AA"/>
    <w:rsid w:val="00417694"/>
    <w:rsid w:val="005C3366"/>
    <w:rsid w:val="008202DF"/>
    <w:rsid w:val="00A321B5"/>
    <w:rsid w:val="00F2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0FAB43-872D-4A8B-81F1-D6F4E70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104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104</dc:title>
  <dc:subject/>
  <dc:creator>Illinois General Assembly</dc:creator>
  <cp:keywords/>
  <dc:description/>
  <cp:lastModifiedBy>McFarland, Amber C.</cp:lastModifiedBy>
  <cp:revision>4</cp:revision>
  <dcterms:created xsi:type="dcterms:W3CDTF">2012-06-21T18:47:00Z</dcterms:created>
  <dcterms:modified xsi:type="dcterms:W3CDTF">2016-05-04T15:06:00Z</dcterms:modified>
</cp:coreProperties>
</file>