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4EB7" w14:textId="77777777" w:rsidR="00623CB5" w:rsidRPr="00395DAE" w:rsidRDefault="00623CB5" w:rsidP="00395DAE">
      <w:pPr>
        <w:ind w:left="720" w:hanging="720"/>
      </w:pPr>
    </w:p>
    <w:p w14:paraId="0F3983AC" w14:textId="77777777" w:rsidR="00623CB5" w:rsidRPr="00395DAE" w:rsidRDefault="00623CB5" w:rsidP="00395DAE">
      <w:pPr>
        <w:ind w:left="720" w:hanging="720"/>
        <w:rPr>
          <w:b/>
          <w:bCs/>
        </w:rPr>
      </w:pPr>
      <w:r w:rsidRPr="00395DAE">
        <w:rPr>
          <w:b/>
          <w:bCs/>
        </w:rPr>
        <w:t>Section 103.600  Civil Action</w:t>
      </w:r>
    </w:p>
    <w:p w14:paraId="2C7D1203" w14:textId="77777777" w:rsidR="00623CB5" w:rsidRPr="00395DAE" w:rsidRDefault="00623CB5" w:rsidP="00395DAE">
      <w:pPr>
        <w:ind w:left="720" w:hanging="720"/>
      </w:pPr>
    </w:p>
    <w:p w14:paraId="5528BD3A" w14:textId="77777777" w:rsidR="00623CB5" w:rsidRPr="00395DAE" w:rsidRDefault="00623CB5" w:rsidP="00395DAE">
      <w:pPr>
        <w:ind w:left="1440" w:hanging="720"/>
      </w:pPr>
      <w:r w:rsidRPr="00395DAE">
        <w:t>a)</w:t>
      </w:r>
      <w:r w:rsidRPr="00395DAE">
        <w:tab/>
      </w:r>
      <w:r w:rsidRPr="00395DAE">
        <w:rPr>
          <w:i/>
          <w:iCs/>
        </w:rPr>
        <w:t>All orders issued and entered by the Board pursuant to Section 33 of the Act</w:t>
      </w:r>
      <w:r w:rsidRPr="00395DAE">
        <w:t xml:space="preserve"> [415 ILCS 5/33] in a State enforcement proceeding </w:t>
      </w:r>
      <w:r w:rsidRPr="00395DAE">
        <w:rPr>
          <w:i/>
          <w:iCs/>
        </w:rPr>
        <w:t>are enforceable by injunction, mandamus, or other appropriate remedy, in accordance with Section 42 of the Act</w:t>
      </w:r>
      <w:r w:rsidRPr="00395DAE">
        <w:t xml:space="preserve"> [415 ILCS 5/42].  [415 ILCS 5/33(d)]</w:t>
      </w:r>
    </w:p>
    <w:p w14:paraId="16F0467F" w14:textId="77777777" w:rsidR="00EB424E" w:rsidRPr="00395DAE" w:rsidRDefault="00EB424E" w:rsidP="00395DAE"/>
    <w:p w14:paraId="1ACD233F" w14:textId="7FD0BA87" w:rsidR="00623CB5" w:rsidRPr="00395DAE" w:rsidRDefault="00623CB5" w:rsidP="00395DAE">
      <w:pPr>
        <w:ind w:left="1440" w:hanging="720"/>
      </w:pPr>
      <w:r w:rsidRPr="00395DAE">
        <w:t>b)</w:t>
      </w:r>
      <w:r w:rsidRPr="00395DAE">
        <w:tab/>
      </w:r>
      <w:r w:rsidRPr="00395DAE">
        <w:rPr>
          <w:i/>
          <w:iCs/>
        </w:rPr>
        <w:t>A final order issued by the Board pursuant to Section 33 of the Act</w:t>
      </w:r>
      <w:r w:rsidRPr="00395DAE">
        <w:t xml:space="preserve"> [415 ILCS 5/33] in a citizen</w:t>
      </w:r>
      <w:r w:rsidR="00395DAE">
        <w:t>'</w:t>
      </w:r>
      <w:r w:rsidRPr="00395DAE">
        <w:t xml:space="preserve">s enforcement proceeding </w:t>
      </w:r>
      <w:r w:rsidRPr="00395DAE">
        <w:rPr>
          <w:i/>
          <w:iCs/>
        </w:rPr>
        <w:t>may be enforced through a civil action for injunctive or other relief instituted by a person who was a party to the Board enforcement proceeding in which the Board issued the final order.</w:t>
      </w:r>
      <w:r w:rsidRPr="00395DAE">
        <w:t xml:space="preserve">  [415 ILCS 5/45(e)]</w:t>
      </w:r>
    </w:p>
    <w:p w14:paraId="4ACDE8B3" w14:textId="77777777" w:rsidR="00623CB5" w:rsidRPr="00395DAE" w:rsidRDefault="00623CB5" w:rsidP="00395DAE">
      <w:pPr>
        <w:ind w:left="720" w:hanging="720"/>
      </w:pPr>
    </w:p>
    <w:p w14:paraId="5864F970" w14:textId="77777777" w:rsidR="00623CB5" w:rsidRPr="00395DAE" w:rsidRDefault="00623CB5" w:rsidP="00395DAE">
      <w:pPr>
        <w:ind w:left="720"/>
      </w:pPr>
      <w:r w:rsidRPr="00395DAE">
        <w:t>(Source:  Added at 2</w:t>
      </w:r>
      <w:r w:rsidR="00152E8B" w:rsidRPr="00395DAE">
        <w:t>9</w:t>
      </w:r>
      <w:r w:rsidRPr="00395DAE">
        <w:t xml:space="preserve"> Ill. Reg. </w:t>
      </w:r>
      <w:r w:rsidR="004F54C5" w:rsidRPr="00395DAE">
        <w:t>8793</w:t>
      </w:r>
      <w:r w:rsidRPr="00395DAE">
        <w:t xml:space="preserve">, effective </w:t>
      </w:r>
      <w:r w:rsidR="004F54C5" w:rsidRPr="00395DAE">
        <w:t>June 8, 2005</w:t>
      </w:r>
      <w:r w:rsidRPr="00395DAE">
        <w:t>)</w:t>
      </w:r>
    </w:p>
    <w:sectPr w:rsidR="00623CB5" w:rsidRPr="00395DA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9FD2" w14:textId="77777777" w:rsidR="00C62768" w:rsidRDefault="004B628E">
      <w:r>
        <w:separator/>
      </w:r>
    </w:p>
  </w:endnote>
  <w:endnote w:type="continuationSeparator" w:id="0">
    <w:p w14:paraId="2184F9EE" w14:textId="77777777" w:rsidR="00C62768" w:rsidRDefault="004B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126F" w14:textId="77777777" w:rsidR="00C62768" w:rsidRDefault="004B628E">
      <w:r>
        <w:separator/>
      </w:r>
    </w:p>
  </w:footnote>
  <w:footnote w:type="continuationSeparator" w:id="0">
    <w:p w14:paraId="739C904D" w14:textId="77777777" w:rsidR="00C62768" w:rsidRDefault="004B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52E8B"/>
    <w:rsid w:val="00195E31"/>
    <w:rsid w:val="001C7D95"/>
    <w:rsid w:val="001E3074"/>
    <w:rsid w:val="00225354"/>
    <w:rsid w:val="002462D9"/>
    <w:rsid w:val="002524EC"/>
    <w:rsid w:val="002568D2"/>
    <w:rsid w:val="002837CA"/>
    <w:rsid w:val="002A643F"/>
    <w:rsid w:val="00337CEB"/>
    <w:rsid w:val="0034056C"/>
    <w:rsid w:val="00367A2E"/>
    <w:rsid w:val="00395DAE"/>
    <w:rsid w:val="003D1ECC"/>
    <w:rsid w:val="003F3A28"/>
    <w:rsid w:val="003F5FD7"/>
    <w:rsid w:val="00431CFE"/>
    <w:rsid w:val="00440A56"/>
    <w:rsid w:val="00445A29"/>
    <w:rsid w:val="00490E19"/>
    <w:rsid w:val="004B628E"/>
    <w:rsid w:val="004D73D3"/>
    <w:rsid w:val="004F54C5"/>
    <w:rsid w:val="005001C5"/>
    <w:rsid w:val="0052308E"/>
    <w:rsid w:val="00530BE1"/>
    <w:rsid w:val="00542E97"/>
    <w:rsid w:val="0056157E"/>
    <w:rsid w:val="0056501E"/>
    <w:rsid w:val="00623CB5"/>
    <w:rsid w:val="00657099"/>
    <w:rsid w:val="006A2114"/>
    <w:rsid w:val="006E0D09"/>
    <w:rsid w:val="006F7D24"/>
    <w:rsid w:val="007066D0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7685F"/>
    <w:rsid w:val="009820CB"/>
    <w:rsid w:val="0098276C"/>
    <w:rsid w:val="009A1449"/>
    <w:rsid w:val="00A2265D"/>
    <w:rsid w:val="00A600AA"/>
    <w:rsid w:val="00AE5547"/>
    <w:rsid w:val="00B35D67"/>
    <w:rsid w:val="00B406A9"/>
    <w:rsid w:val="00B516F7"/>
    <w:rsid w:val="00B71177"/>
    <w:rsid w:val="00C4537A"/>
    <w:rsid w:val="00C62768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871F0"/>
  <w15:docId w15:val="{21C4A3A8-852D-4DC2-B709-B3528434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2012-06-21T18:46:00Z</dcterms:created>
  <dcterms:modified xsi:type="dcterms:W3CDTF">2026-02-11T16:30:00Z</dcterms:modified>
</cp:coreProperties>
</file>