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09E" w:rsidRDefault="008D509E" w:rsidP="008D509E">
      <w:pPr>
        <w:widowControl w:val="0"/>
        <w:autoSpaceDE w:val="0"/>
        <w:autoSpaceDN w:val="0"/>
        <w:adjustRightInd w:val="0"/>
      </w:pPr>
    </w:p>
    <w:p w:rsidR="008D509E" w:rsidRDefault="008D509E" w:rsidP="008D50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103.504  Civil Penalties Method of Payment</w:t>
      </w:r>
      <w:r>
        <w:t xml:space="preserve"> </w:t>
      </w:r>
    </w:p>
    <w:p w:rsidR="008D509E" w:rsidRDefault="008D509E" w:rsidP="008D509E">
      <w:pPr>
        <w:widowControl w:val="0"/>
        <w:autoSpaceDE w:val="0"/>
        <w:autoSpaceDN w:val="0"/>
        <w:adjustRightInd w:val="0"/>
      </w:pPr>
    </w:p>
    <w:p w:rsidR="008D509E" w:rsidRDefault="008D509E" w:rsidP="008D509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Payment of the penalty must be made by certified or cashier's check, money order, </w:t>
      </w:r>
      <w:r w:rsidR="002A51E3">
        <w:t xml:space="preserve">electronic funds transfer, </w:t>
      </w:r>
      <w:r>
        <w:t xml:space="preserve">or in installments by the foregoing means after execution of a promissory note containing an agreement for judgment. </w:t>
      </w:r>
    </w:p>
    <w:p w:rsidR="00B60324" w:rsidRDefault="00B60324" w:rsidP="008D509E">
      <w:pPr>
        <w:widowControl w:val="0"/>
        <w:autoSpaceDE w:val="0"/>
        <w:autoSpaceDN w:val="0"/>
        <w:adjustRightInd w:val="0"/>
        <w:ind w:left="1440" w:hanging="720"/>
      </w:pPr>
    </w:p>
    <w:p w:rsidR="008D509E" w:rsidRDefault="008D509E" w:rsidP="008D509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remittances must be made payable to the Environmental Protection Trust Fund or other fund as specified by the Board. </w:t>
      </w:r>
    </w:p>
    <w:p w:rsidR="00B60324" w:rsidRDefault="00B60324" w:rsidP="008D509E">
      <w:pPr>
        <w:widowControl w:val="0"/>
        <w:autoSpaceDE w:val="0"/>
        <w:autoSpaceDN w:val="0"/>
        <w:adjustRightInd w:val="0"/>
        <w:ind w:left="1440" w:hanging="720"/>
      </w:pPr>
    </w:p>
    <w:p w:rsidR="008D509E" w:rsidRDefault="008D509E" w:rsidP="008D509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such penalty not paid within the time prescribed in the Board order will incur interest at the rate set forth in Section 1003(a) of the Illinois Income Tax Act [35 ILCS 5/1003(a)]. </w:t>
      </w:r>
    </w:p>
    <w:p w:rsidR="002A51E3" w:rsidRDefault="002A51E3" w:rsidP="008D509E">
      <w:pPr>
        <w:widowControl w:val="0"/>
        <w:autoSpaceDE w:val="0"/>
        <w:autoSpaceDN w:val="0"/>
        <w:adjustRightInd w:val="0"/>
        <w:ind w:left="1440" w:hanging="720"/>
      </w:pPr>
    </w:p>
    <w:p w:rsidR="002A51E3" w:rsidRDefault="002A51E3" w:rsidP="008D509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565091">
        <w:t>10032</w:t>
      </w:r>
      <w:r>
        <w:t xml:space="preserve">, effective </w:t>
      </w:r>
      <w:bookmarkStart w:id="0" w:name="_GoBack"/>
      <w:r w:rsidR="00565091">
        <w:t>July 5, 2017</w:t>
      </w:r>
      <w:bookmarkEnd w:id="0"/>
      <w:r>
        <w:t>)</w:t>
      </w:r>
    </w:p>
    <w:sectPr w:rsidR="002A51E3" w:rsidSect="008D50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509E"/>
    <w:rsid w:val="002A51E3"/>
    <w:rsid w:val="00565091"/>
    <w:rsid w:val="005C3366"/>
    <w:rsid w:val="00731E69"/>
    <w:rsid w:val="0082278C"/>
    <w:rsid w:val="008D509E"/>
    <w:rsid w:val="00AB453F"/>
    <w:rsid w:val="00B60324"/>
    <w:rsid w:val="00C96A72"/>
    <w:rsid w:val="00D370E8"/>
    <w:rsid w:val="00EE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284E9D9-6D5B-4ED6-B2D8-B4D98867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Lane, Arlene L.</cp:lastModifiedBy>
  <cp:revision>3</cp:revision>
  <dcterms:created xsi:type="dcterms:W3CDTF">2017-05-31T13:32:00Z</dcterms:created>
  <dcterms:modified xsi:type="dcterms:W3CDTF">2017-07-19T15:13:00Z</dcterms:modified>
</cp:coreProperties>
</file>