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B" w:rsidRDefault="00C05E9B" w:rsidP="00C05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E9B" w:rsidRDefault="00C05E9B" w:rsidP="00C05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103.500  Default</w:t>
      </w:r>
      <w:r>
        <w:t xml:space="preserve"> </w:t>
      </w:r>
    </w:p>
    <w:p w:rsidR="00C05E9B" w:rsidRDefault="00C05E9B" w:rsidP="00C05E9B">
      <w:pPr>
        <w:widowControl w:val="0"/>
        <w:autoSpaceDE w:val="0"/>
        <w:autoSpaceDN w:val="0"/>
        <w:adjustRightInd w:val="0"/>
      </w:pPr>
    </w:p>
    <w:p w:rsidR="00C05E9B" w:rsidRDefault="00C05E9B" w:rsidP="00C05E9B">
      <w:pPr>
        <w:widowControl w:val="0"/>
        <w:autoSpaceDE w:val="0"/>
        <w:autoSpaceDN w:val="0"/>
        <w:adjustRightInd w:val="0"/>
      </w:pPr>
      <w:r>
        <w:t xml:space="preserve">The procedures for default can be found at 35 Ill. Adm. Code 101.608. </w:t>
      </w:r>
    </w:p>
    <w:sectPr w:rsidR="00C05E9B" w:rsidSect="00C05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E9B"/>
    <w:rsid w:val="00561154"/>
    <w:rsid w:val="005C3366"/>
    <w:rsid w:val="00B30A20"/>
    <w:rsid w:val="00C05E9B"/>
    <w:rsid w:val="00D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