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2D2BD" w14:textId="317D5A86" w:rsidR="00FD1B99" w:rsidRPr="00FD1B99" w:rsidRDefault="00FD1B99" w:rsidP="00FD1B99">
      <w:pPr>
        <w:spacing w:after="0" w:line="240" w:lineRule="auto"/>
        <w:ind w:left="720" w:hanging="720"/>
        <w:rPr>
          <w:rFonts w:ascii="Times New Roman" w:hAnsi="Times New Roman" w:cs="Times New Roman"/>
          <w:bCs/>
          <w:sz w:val="24"/>
          <w:szCs w:val="24"/>
        </w:rPr>
      </w:pPr>
    </w:p>
    <w:p w14:paraId="5BD78960" w14:textId="5EE248DF" w:rsidR="00FD1B99" w:rsidRPr="00FD1B99" w:rsidRDefault="00FD1B99" w:rsidP="00FD1B99">
      <w:pPr>
        <w:spacing w:after="0" w:line="240" w:lineRule="auto"/>
        <w:rPr>
          <w:rFonts w:ascii="Times New Roman" w:hAnsi="Times New Roman" w:cs="Times New Roman"/>
          <w:b/>
          <w:sz w:val="24"/>
          <w:szCs w:val="24"/>
        </w:rPr>
      </w:pPr>
      <w:r w:rsidRPr="00FD1B99">
        <w:rPr>
          <w:rFonts w:ascii="Times New Roman" w:hAnsi="Times New Roman" w:cs="Times New Roman"/>
          <w:b/>
          <w:sz w:val="24"/>
          <w:szCs w:val="24"/>
        </w:rPr>
        <w:t>Section 622.40  Worker Protection and Disposal Requirements for Water Treatment</w:t>
      </w:r>
      <w:r>
        <w:rPr>
          <w:rFonts w:ascii="Times New Roman" w:hAnsi="Times New Roman" w:cs="Times New Roman"/>
          <w:b/>
          <w:sz w:val="24"/>
          <w:szCs w:val="24"/>
        </w:rPr>
        <w:t xml:space="preserve"> </w:t>
      </w:r>
      <w:r w:rsidRPr="00FD1B99">
        <w:rPr>
          <w:rFonts w:ascii="Times New Roman" w:hAnsi="Times New Roman" w:cs="Times New Roman"/>
          <w:b/>
          <w:sz w:val="24"/>
          <w:szCs w:val="24"/>
        </w:rPr>
        <w:t xml:space="preserve">Residuals Greater than 200 </w:t>
      </w:r>
      <w:proofErr w:type="spellStart"/>
      <w:r w:rsidRPr="00FD1B99">
        <w:rPr>
          <w:rFonts w:ascii="Times New Roman" w:hAnsi="Times New Roman" w:cs="Times New Roman"/>
          <w:b/>
          <w:sz w:val="24"/>
          <w:szCs w:val="24"/>
        </w:rPr>
        <w:t>pCi</w:t>
      </w:r>
      <w:proofErr w:type="spellEnd"/>
      <w:r w:rsidRPr="00FD1B99">
        <w:rPr>
          <w:rFonts w:ascii="Times New Roman" w:hAnsi="Times New Roman" w:cs="Times New Roman"/>
          <w:b/>
          <w:sz w:val="24"/>
          <w:szCs w:val="24"/>
        </w:rPr>
        <w:t>/g</w:t>
      </w:r>
    </w:p>
    <w:p w14:paraId="76BE1664" w14:textId="77777777" w:rsidR="00FD1B99" w:rsidRPr="00FD1B99" w:rsidRDefault="00FD1B99" w:rsidP="00FD1B99">
      <w:pPr>
        <w:spacing w:after="0" w:line="240" w:lineRule="auto"/>
        <w:ind w:left="720" w:hanging="720"/>
        <w:rPr>
          <w:rFonts w:ascii="Times New Roman" w:hAnsi="Times New Roman" w:cs="Times New Roman"/>
          <w:bCs/>
          <w:sz w:val="24"/>
          <w:szCs w:val="24"/>
        </w:rPr>
      </w:pPr>
    </w:p>
    <w:p w14:paraId="756DF775" w14:textId="73CFD73B" w:rsidR="00FD1B99" w:rsidRPr="00FD1B99" w:rsidRDefault="00FD1B99" w:rsidP="00FD1B99">
      <w:pPr>
        <w:spacing w:after="0" w:line="240" w:lineRule="auto"/>
        <w:ind w:left="1440" w:hanging="720"/>
        <w:rPr>
          <w:rFonts w:ascii="Times New Roman" w:hAnsi="Times New Roman" w:cs="Times New Roman"/>
          <w:sz w:val="24"/>
          <w:szCs w:val="24"/>
        </w:rPr>
      </w:pPr>
      <w:r w:rsidRPr="00FD1B99">
        <w:rPr>
          <w:rFonts w:ascii="Times New Roman" w:hAnsi="Times New Roman" w:cs="Times New Roman"/>
          <w:sz w:val="24"/>
          <w:szCs w:val="24"/>
        </w:rPr>
        <w:t>a)</w:t>
      </w:r>
      <w:r w:rsidRPr="00FD1B99">
        <w:rPr>
          <w:rFonts w:ascii="Times New Roman" w:hAnsi="Times New Roman" w:cs="Times New Roman"/>
          <w:sz w:val="24"/>
          <w:szCs w:val="24"/>
        </w:rPr>
        <w:tab/>
        <w:t xml:space="preserve">This </w:t>
      </w:r>
      <w:r w:rsidR="00D83134">
        <w:rPr>
          <w:rFonts w:ascii="Times New Roman" w:hAnsi="Times New Roman" w:cs="Times New Roman"/>
          <w:sz w:val="24"/>
          <w:szCs w:val="24"/>
        </w:rPr>
        <w:t>S</w:t>
      </w:r>
      <w:r w:rsidRPr="00FD1B99">
        <w:rPr>
          <w:rFonts w:ascii="Times New Roman" w:hAnsi="Times New Roman" w:cs="Times New Roman"/>
          <w:sz w:val="24"/>
          <w:szCs w:val="24"/>
        </w:rPr>
        <w:t>ection only applies to persons producing or possessin</w:t>
      </w:r>
      <w:r w:rsidR="00CE3ACC">
        <w:rPr>
          <w:rFonts w:ascii="Times New Roman" w:hAnsi="Times New Roman" w:cs="Times New Roman"/>
          <w:sz w:val="24"/>
          <w:szCs w:val="24"/>
        </w:rPr>
        <w:t>g</w:t>
      </w:r>
      <w:r w:rsidRPr="00FD1B99">
        <w:rPr>
          <w:rFonts w:ascii="Times New Roman" w:hAnsi="Times New Roman" w:cs="Times New Roman"/>
          <w:sz w:val="24"/>
          <w:szCs w:val="24"/>
        </w:rPr>
        <w:t xml:space="preserve"> water treatment residuals with concentrations of combined radium greater than 200 </w:t>
      </w:r>
      <w:proofErr w:type="spellStart"/>
      <w:r w:rsidRPr="00FD1B99">
        <w:rPr>
          <w:rFonts w:ascii="Times New Roman" w:hAnsi="Times New Roman" w:cs="Times New Roman"/>
          <w:sz w:val="24"/>
          <w:szCs w:val="24"/>
        </w:rPr>
        <w:t>pCi</w:t>
      </w:r>
      <w:proofErr w:type="spellEnd"/>
      <w:r w:rsidRPr="00FD1B99">
        <w:rPr>
          <w:rFonts w:ascii="Times New Roman" w:hAnsi="Times New Roman" w:cs="Times New Roman"/>
          <w:sz w:val="24"/>
          <w:szCs w:val="24"/>
        </w:rPr>
        <w:t xml:space="preserve">/g (dry weight basis).  </w:t>
      </w:r>
    </w:p>
    <w:p w14:paraId="16BB2A88" w14:textId="77777777" w:rsidR="00FD1B99" w:rsidRPr="00FD1B99" w:rsidRDefault="00FD1B99" w:rsidP="00E75656">
      <w:pPr>
        <w:spacing w:after="0" w:line="240" w:lineRule="auto"/>
        <w:rPr>
          <w:rFonts w:ascii="Times New Roman" w:hAnsi="Times New Roman" w:cs="Times New Roman"/>
          <w:sz w:val="24"/>
          <w:szCs w:val="24"/>
        </w:rPr>
      </w:pPr>
    </w:p>
    <w:p w14:paraId="255B73F5" w14:textId="77777777" w:rsidR="00FD1B99" w:rsidRPr="00FD1B99" w:rsidRDefault="00FD1B99" w:rsidP="00FD1B99">
      <w:pPr>
        <w:spacing w:after="0" w:line="240" w:lineRule="auto"/>
        <w:ind w:left="1440" w:hanging="720"/>
        <w:rPr>
          <w:rFonts w:ascii="Times New Roman" w:hAnsi="Times New Roman" w:cs="Times New Roman"/>
          <w:sz w:val="24"/>
          <w:szCs w:val="24"/>
        </w:rPr>
      </w:pPr>
      <w:r w:rsidRPr="00FD1B99">
        <w:rPr>
          <w:rFonts w:ascii="Times New Roman" w:hAnsi="Times New Roman" w:cs="Times New Roman"/>
          <w:sz w:val="24"/>
          <w:szCs w:val="24"/>
        </w:rPr>
        <w:t>b)</w:t>
      </w:r>
      <w:r w:rsidRPr="00FD1B99">
        <w:rPr>
          <w:rFonts w:ascii="Times New Roman" w:hAnsi="Times New Roman" w:cs="Times New Roman"/>
          <w:sz w:val="24"/>
          <w:szCs w:val="24"/>
        </w:rPr>
        <w:tab/>
        <w:t>Persons producing or in possession of water treatment residuals identified in subsection (a) shall:</w:t>
      </w:r>
    </w:p>
    <w:p w14:paraId="407C3B98" w14:textId="77777777" w:rsidR="00FD1B99" w:rsidRPr="00FD1B99" w:rsidRDefault="00FD1B99" w:rsidP="00E75656">
      <w:pPr>
        <w:spacing w:after="0" w:line="240" w:lineRule="auto"/>
        <w:rPr>
          <w:rFonts w:ascii="Times New Roman" w:hAnsi="Times New Roman" w:cs="Times New Roman"/>
          <w:sz w:val="24"/>
          <w:szCs w:val="24"/>
        </w:rPr>
      </w:pPr>
    </w:p>
    <w:p w14:paraId="79071BE5" w14:textId="77777777" w:rsidR="00FD1B99" w:rsidRPr="00FD1B99" w:rsidRDefault="00FD1B99" w:rsidP="00FD1B99">
      <w:pPr>
        <w:spacing w:after="0" w:line="240" w:lineRule="auto"/>
        <w:ind w:left="2160" w:hanging="720"/>
        <w:rPr>
          <w:rFonts w:ascii="Times New Roman" w:hAnsi="Times New Roman" w:cs="Times New Roman"/>
          <w:sz w:val="24"/>
          <w:szCs w:val="24"/>
        </w:rPr>
      </w:pPr>
      <w:r w:rsidRPr="00FD1B99">
        <w:rPr>
          <w:rFonts w:ascii="Times New Roman" w:hAnsi="Times New Roman" w:cs="Times New Roman"/>
          <w:sz w:val="24"/>
          <w:szCs w:val="24"/>
        </w:rPr>
        <w:t>1)</w:t>
      </w:r>
      <w:r w:rsidRPr="00FD1B99">
        <w:rPr>
          <w:rFonts w:ascii="Times New Roman" w:hAnsi="Times New Roman" w:cs="Times New Roman"/>
          <w:sz w:val="24"/>
          <w:szCs w:val="24"/>
        </w:rPr>
        <w:tab/>
        <w:t>Register with the Agency within 60 days of becoming subject to subsection (a) in a format specified by the Agency;</w:t>
      </w:r>
      <w:bookmarkStart w:id="0" w:name="_Hlk72221499"/>
    </w:p>
    <w:p w14:paraId="20C60CB1" w14:textId="77777777" w:rsidR="00FD1B99" w:rsidRPr="00FD1B99" w:rsidRDefault="00FD1B99" w:rsidP="00E75656">
      <w:pPr>
        <w:spacing w:after="0" w:line="240" w:lineRule="auto"/>
        <w:rPr>
          <w:rFonts w:ascii="Times New Roman" w:hAnsi="Times New Roman" w:cs="Times New Roman"/>
          <w:sz w:val="24"/>
          <w:szCs w:val="24"/>
        </w:rPr>
      </w:pPr>
    </w:p>
    <w:bookmarkEnd w:id="0"/>
    <w:p w14:paraId="68E19660" w14:textId="77777777" w:rsidR="00FD1B99" w:rsidRPr="00FD1B99" w:rsidRDefault="00FD1B99" w:rsidP="00FD1B99">
      <w:pPr>
        <w:spacing w:after="0" w:line="240" w:lineRule="auto"/>
        <w:ind w:left="2160" w:hanging="720"/>
        <w:rPr>
          <w:rFonts w:ascii="Times New Roman" w:hAnsi="Times New Roman" w:cs="Times New Roman"/>
          <w:sz w:val="24"/>
          <w:szCs w:val="24"/>
        </w:rPr>
      </w:pPr>
      <w:r w:rsidRPr="00FD1B99">
        <w:rPr>
          <w:rFonts w:ascii="Times New Roman" w:hAnsi="Times New Roman" w:cs="Times New Roman"/>
          <w:sz w:val="24"/>
          <w:szCs w:val="24"/>
        </w:rPr>
        <w:t>2)</w:t>
      </w:r>
      <w:r w:rsidRPr="00FD1B99">
        <w:rPr>
          <w:rFonts w:ascii="Times New Roman" w:hAnsi="Times New Roman" w:cs="Times New Roman"/>
          <w:sz w:val="24"/>
          <w:szCs w:val="24"/>
        </w:rPr>
        <w:tab/>
        <w:t xml:space="preserve">Limit Dose to Workers and Members of the Public.  Registrants shall conduct operations so that: </w:t>
      </w:r>
    </w:p>
    <w:p w14:paraId="3152C3EE" w14:textId="77777777" w:rsidR="00FD1B99" w:rsidRPr="00FD1B99" w:rsidRDefault="00FD1B99" w:rsidP="00E75656">
      <w:pPr>
        <w:spacing w:after="0" w:line="240" w:lineRule="auto"/>
        <w:rPr>
          <w:rFonts w:ascii="Times New Roman" w:hAnsi="Times New Roman" w:cs="Times New Roman"/>
          <w:sz w:val="24"/>
          <w:szCs w:val="24"/>
        </w:rPr>
      </w:pPr>
    </w:p>
    <w:p w14:paraId="4F33603F" w14:textId="03C05771"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A)</w:t>
      </w:r>
      <w:r w:rsidRPr="00FD1B99">
        <w:rPr>
          <w:rFonts w:ascii="Times New Roman" w:hAnsi="Times New Roman" w:cs="Times New Roman"/>
          <w:sz w:val="24"/>
          <w:szCs w:val="24"/>
        </w:rPr>
        <w:tab/>
        <w:t xml:space="preserve">The dose in any unrestricted area from external sources, exclusive of the dose contributions from patients administered radioactive material and released in accordance with 32 Ill. Adm. Code 335, does not exceed 0.02 millisievert (0.002 rem) in any </w:t>
      </w:r>
      <w:r w:rsidR="00CE3ACC">
        <w:rPr>
          <w:rFonts w:ascii="Times New Roman" w:hAnsi="Times New Roman" w:cs="Times New Roman"/>
          <w:sz w:val="24"/>
          <w:szCs w:val="24"/>
        </w:rPr>
        <w:t>single</w:t>
      </w:r>
      <w:r w:rsidRPr="00FD1B99">
        <w:rPr>
          <w:rFonts w:ascii="Times New Roman" w:hAnsi="Times New Roman" w:cs="Times New Roman"/>
          <w:sz w:val="24"/>
          <w:szCs w:val="24"/>
        </w:rPr>
        <w:t xml:space="preserve"> hour.  </w:t>
      </w:r>
    </w:p>
    <w:p w14:paraId="0100221D" w14:textId="77777777" w:rsidR="00FD1B99" w:rsidRPr="00FD1B99" w:rsidRDefault="00FD1B99" w:rsidP="00E75656">
      <w:pPr>
        <w:spacing w:after="0" w:line="240" w:lineRule="auto"/>
        <w:rPr>
          <w:rFonts w:ascii="Times New Roman" w:hAnsi="Times New Roman" w:cs="Times New Roman"/>
          <w:sz w:val="24"/>
          <w:szCs w:val="24"/>
        </w:rPr>
      </w:pPr>
    </w:p>
    <w:p w14:paraId="7D29621C" w14:textId="05D75673"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B)</w:t>
      </w:r>
      <w:r w:rsidRPr="00FD1B99">
        <w:rPr>
          <w:rFonts w:ascii="Times New Roman" w:hAnsi="Times New Roman" w:cs="Times New Roman"/>
          <w:sz w:val="24"/>
          <w:szCs w:val="24"/>
        </w:rPr>
        <w:tab/>
      </w:r>
      <w:r w:rsidR="00CE3ACC">
        <w:rPr>
          <w:rFonts w:ascii="Times New Roman" w:hAnsi="Times New Roman" w:cs="Times New Roman"/>
          <w:sz w:val="24"/>
          <w:szCs w:val="24"/>
        </w:rPr>
        <w:t>Before</w:t>
      </w:r>
      <w:r w:rsidRPr="00FD1B99">
        <w:rPr>
          <w:rFonts w:ascii="Times New Roman" w:hAnsi="Times New Roman" w:cs="Times New Roman"/>
          <w:sz w:val="24"/>
          <w:szCs w:val="24"/>
        </w:rPr>
        <w:t xml:space="preserve"> allowing a worker or a member of the public to enter a restricted area, instructions are given on radiation hazards and protective measures to that individual. </w:t>
      </w:r>
      <w:r w:rsidR="00CE3ACC">
        <w:rPr>
          <w:rFonts w:ascii="Times New Roman" w:hAnsi="Times New Roman" w:cs="Times New Roman"/>
          <w:sz w:val="24"/>
          <w:szCs w:val="24"/>
        </w:rPr>
        <w:t>These</w:t>
      </w:r>
      <w:r w:rsidRPr="00FD1B99">
        <w:rPr>
          <w:rFonts w:ascii="Times New Roman" w:hAnsi="Times New Roman" w:cs="Times New Roman"/>
          <w:sz w:val="24"/>
          <w:szCs w:val="24"/>
        </w:rPr>
        <w:t xml:space="preserve"> instruction</w:t>
      </w:r>
      <w:r w:rsidR="00CE3ACC">
        <w:rPr>
          <w:rFonts w:ascii="Times New Roman" w:hAnsi="Times New Roman" w:cs="Times New Roman"/>
          <w:sz w:val="24"/>
          <w:szCs w:val="24"/>
        </w:rPr>
        <w:t>s must comply</w:t>
      </w:r>
      <w:r w:rsidRPr="00FD1B99">
        <w:rPr>
          <w:rFonts w:ascii="Times New Roman" w:hAnsi="Times New Roman" w:cs="Times New Roman"/>
          <w:sz w:val="24"/>
          <w:szCs w:val="24"/>
        </w:rPr>
        <w:t xml:space="preserve"> with subsection (b)(11).</w:t>
      </w:r>
    </w:p>
    <w:p w14:paraId="37A5D97D" w14:textId="77777777" w:rsidR="00FD1B99" w:rsidRPr="00FD1B99" w:rsidRDefault="00FD1B99" w:rsidP="00E75656">
      <w:pPr>
        <w:spacing w:after="0" w:line="240" w:lineRule="auto"/>
        <w:rPr>
          <w:rFonts w:ascii="Times New Roman" w:hAnsi="Times New Roman" w:cs="Times New Roman"/>
          <w:sz w:val="24"/>
          <w:szCs w:val="24"/>
        </w:rPr>
      </w:pPr>
    </w:p>
    <w:p w14:paraId="70956573" w14:textId="77777777"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C)</w:t>
      </w:r>
      <w:r w:rsidRPr="00FD1B99">
        <w:rPr>
          <w:rFonts w:ascii="Times New Roman" w:hAnsi="Times New Roman" w:cs="Times New Roman"/>
          <w:sz w:val="24"/>
          <w:szCs w:val="24"/>
        </w:rPr>
        <w:tab/>
        <w:t>Persons entering restricted areas or performing work in contact with water treatment residuals identified in subsection (a) are supplied with appropriate personal protective equipment (PPE).  PPE shall include, at a minimum, protective barriers to prevent inadvertent ingestion or inhalation of airborne particles of radioactive material as well as to limit the spread of contamination from the work area.</w:t>
      </w:r>
    </w:p>
    <w:p w14:paraId="2E61F333" w14:textId="77777777" w:rsidR="00FD1B99" w:rsidRPr="00FD1B99" w:rsidRDefault="00FD1B99" w:rsidP="00E75656">
      <w:pPr>
        <w:spacing w:after="0" w:line="240" w:lineRule="auto"/>
        <w:rPr>
          <w:rFonts w:ascii="Times New Roman" w:hAnsi="Times New Roman" w:cs="Times New Roman"/>
          <w:sz w:val="24"/>
          <w:szCs w:val="24"/>
        </w:rPr>
      </w:pPr>
    </w:p>
    <w:p w14:paraId="7EBBC045" w14:textId="21D1F428" w:rsidR="00FD1B99" w:rsidRPr="00FD1B99" w:rsidRDefault="00B46C25" w:rsidP="00FD1B99">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sidR="00FD1B99" w:rsidRPr="00FD1B99">
        <w:rPr>
          <w:rFonts w:ascii="Times New Roman" w:hAnsi="Times New Roman" w:cs="Times New Roman"/>
          <w:sz w:val="24"/>
          <w:szCs w:val="24"/>
        </w:rPr>
        <w:t>)</w:t>
      </w:r>
      <w:r w:rsidR="00FD1B99" w:rsidRPr="00FD1B99">
        <w:rPr>
          <w:rFonts w:ascii="Times New Roman" w:hAnsi="Times New Roman" w:cs="Times New Roman"/>
          <w:sz w:val="24"/>
          <w:szCs w:val="24"/>
        </w:rPr>
        <w:tab/>
        <w:t xml:space="preserve">Procedures are in place to ensure doses to workers are kept as low as reasonably achievable and in compliance with this </w:t>
      </w:r>
      <w:r w:rsidR="00D83134">
        <w:rPr>
          <w:rFonts w:ascii="Times New Roman" w:hAnsi="Times New Roman" w:cs="Times New Roman"/>
          <w:sz w:val="24"/>
          <w:szCs w:val="24"/>
        </w:rPr>
        <w:t>P</w:t>
      </w:r>
      <w:r w:rsidR="00FD1B99" w:rsidRPr="00FD1B99">
        <w:rPr>
          <w:rFonts w:ascii="Times New Roman" w:hAnsi="Times New Roman" w:cs="Times New Roman"/>
          <w:sz w:val="24"/>
          <w:szCs w:val="24"/>
        </w:rPr>
        <w:t xml:space="preserve">art.  Emergency work that results in work duties or exposures outside the scope of </w:t>
      </w:r>
      <w:proofErr w:type="spellStart"/>
      <w:r w:rsidR="00FD1B99" w:rsidRPr="00FD1B99">
        <w:rPr>
          <w:rFonts w:ascii="Times New Roman" w:hAnsi="Times New Roman" w:cs="Times New Roman"/>
          <w:sz w:val="24"/>
          <w:szCs w:val="24"/>
        </w:rPr>
        <w:t>TENORM</w:t>
      </w:r>
      <w:proofErr w:type="spellEnd"/>
      <w:r w:rsidR="00FD1B99" w:rsidRPr="00FD1B99">
        <w:rPr>
          <w:rFonts w:ascii="Times New Roman" w:hAnsi="Times New Roman" w:cs="Times New Roman"/>
          <w:sz w:val="24"/>
          <w:szCs w:val="24"/>
        </w:rPr>
        <w:t xml:space="preserve"> awareness training provided for workers as outlined in </w:t>
      </w:r>
      <w:r w:rsidR="00CE3ACC">
        <w:rPr>
          <w:rFonts w:ascii="Times New Roman" w:hAnsi="Times New Roman" w:cs="Times New Roman"/>
          <w:sz w:val="24"/>
          <w:szCs w:val="24"/>
        </w:rPr>
        <w:t>S</w:t>
      </w:r>
      <w:r w:rsidR="00FD1B99" w:rsidRPr="00FD1B99">
        <w:rPr>
          <w:rFonts w:ascii="Times New Roman" w:hAnsi="Times New Roman" w:cs="Times New Roman"/>
          <w:sz w:val="24"/>
          <w:szCs w:val="24"/>
        </w:rPr>
        <w:t xml:space="preserve">ection 622.50(a) shall be reported to the Agency within 45 days.  The report shall include proposed revisions to the registrant’s training agenda or operating procedures necessary to maintain compliance with this </w:t>
      </w:r>
      <w:r w:rsidR="00D83134">
        <w:rPr>
          <w:rFonts w:ascii="Times New Roman" w:hAnsi="Times New Roman" w:cs="Times New Roman"/>
          <w:sz w:val="24"/>
          <w:szCs w:val="24"/>
        </w:rPr>
        <w:t>P</w:t>
      </w:r>
      <w:r w:rsidR="00FD1B99" w:rsidRPr="00FD1B99">
        <w:rPr>
          <w:rFonts w:ascii="Times New Roman" w:hAnsi="Times New Roman" w:cs="Times New Roman"/>
          <w:sz w:val="24"/>
          <w:szCs w:val="24"/>
        </w:rPr>
        <w:t>art.</w:t>
      </w:r>
    </w:p>
    <w:p w14:paraId="03CC019E" w14:textId="77777777" w:rsidR="00FD1B99" w:rsidRPr="00FD1B99" w:rsidRDefault="00FD1B99" w:rsidP="00E75656">
      <w:pPr>
        <w:spacing w:after="0" w:line="240" w:lineRule="auto"/>
        <w:rPr>
          <w:rFonts w:ascii="Times New Roman" w:hAnsi="Times New Roman" w:cs="Times New Roman"/>
          <w:sz w:val="24"/>
          <w:szCs w:val="24"/>
        </w:rPr>
      </w:pPr>
    </w:p>
    <w:p w14:paraId="4466C943" w14:textId="77777777" w:rsidR="00FD1B99" w:rsidRPr="00FD1B99" w:rsidRDefault="00FD1B99" w:rsidP="004505FF">
      <w:pPr>
        <w:spacing w:after="0" w:line="240" w:lineRule="auto"/>
        <w:ind w:left="2160"/>
        <w:rPr>
          <w:rFonts w:ascii="Times New Roman" w:hAnsi="Times New Roman" w:cs="Times New Roman"/>
          <w:sz w:val="24"/>
          <w:szCs w:val="24"/>
        </w:rPr>
      </w:pPr>
      <w:r w:rsidRPr="00FD1B99">
        <w:rPr>
          <w:rFonts w:ascii="Times New Roman" w:hAnsi="Times New Roman" w:cs="Times New Roman"/>
          <w:sz w:val="24"/>
          <w:szCs w:val="24"/>
        </w:rPr>
        <w:t xml:space="preserve">AGENCY NOTE:  Calculation of doses for compliance with this subsection may be based upon calibrated radiation meter survey data and </w:t>
      </w:r>
      <w:r w:rsidRPr="00FD1B99">
        <w:rPr>
          <w:rFonts w:ascii="Times New Roman" w:hAnsi="Times New Roman" w:cs="Times New Roman"/>
          <w:sz w:val="24"/>
          <w:szCs w:val="24"/>
        </w:rPr>
        <w:lastRenderedPageBreak/>
        <w:t>worker occupancy times, or work area monitoring, rather than an individual worker dosimetry program.</w:t>
      </w:r>
    </w:p>
    <w:p w14:paraId="3643F864" w14:textId="77777777" w:rsidR="00FD1B99" w:rsidRPr="00FD1B99" w:rsidRDefault="00FD1B99" w:rsidP="00FD1B99">
      <w:pPr>
        <w:spacing w:after="0" w:line="240" w:lineRule="auto"/>
        <w:rPr>
          <w:rFonts w:ascii="Times New Roman" w:hAnsi="Times New Roman" w:cs="Times New Roman"/>
          <w:sz w:val="24"/>
          <w:szCs w:val="24"/>
        </w:rPr>
      </w:pPr>
    </w:p>
    <w:p w14:paraId="689CE121" w14:textId="60745C67" w:rsidR="00FD1B99" w:rsidRPr="00FD1B99" w:rsidRDefault="00FD1B99" w:rsidP="00FD1B99">
      <w:pPr>
        <w:spacing w:after="0" w:line="240" w:lineRule="auto"/>
        <w:ind w:left="2160" w:hanging="720"/>
        <w:rPr>
          <w:rFonts w:ascii="Times New Roman" w:hAnsi="Times New Roman" w:cs="Times New Roman"/>
          <w:sz w:val="24"/>
          <w:szCs w:val="24"/>
        </w:rPr>
      </w:pPr>
      <w:r w:rsidRPr="00FD1B99">
        <w:rPr>
          <w:rFonts w:ascii="Times New Roman" w:hAnsi="Times New Roman" w:cs="Times New Roman"/>
          <w:sz w:val="24"/>
          <w:szCs w:val="24"/>
        </w:rPr>
        <w:t>3)</w:t>
      </w:r>
      <w:r w:rsidRPr="00FD1B99">
        <w:rPr>
          <w:rFonts w:ascii="Times New Roman" w:hAnsi="Times New Roman" w:cs="Times New Roman"/>
          <w:sz w:val="24"/>
          <w:szCs w:val="24"/>
        </w:rPr>
        <w:tab/>
        <w:t>Employ institutional and engineered controls to limit exposure of water treatment residuals to personnel and the environment.</w:t>
      </w:r>
    </w:p>
    <w:p w14:paraId="65758FCB" w14:textId="77777777" w:rsidR="00FD1B99" w:rsidRPr="00FD1B99" w:rsidRDefault="00FD1B99" w:rsidP="00E75656">
      <w:pPr>
        <w:spacing w:after="0" w:line="240" w:lineRule="auto"/>
        <w:rPr>
          <w:rFonts w:ascii="Times New Roman" w:hAnsi="Times New Roman" w:cs="Times New Roman"/>
          <w:sz w:val="24"/>
          <w:szCs w:val="24"/>
        </w:rPr>
      </w:pPr>
    </w:p>
    <w:p w14:paraId="6A1A52A8" w14:textId="77F43338"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A)</w:t>
      </w:r>
      <w:r w:rsidRPr="00FD1B99">
        <w:rPr>
          <w:rFonts w:ascii="Times New Roman" w:hAnsi="Times New Roman" w:cs="Times New Roman"/>
          <w:sz w:val="24"/>
          <w:szCs w:val="24"/>
        </w:rPr>
        <w:tab/>
        <w:t>If, during the course of operation, noncompliance with the limits specified in subsection (b)(2)</w:t>
      </w:r>
      <w:r w:rsidR="00CE3ACC">
        <w:rPr>
          <w:rFonts w:ascii="Times New Roman" w:hAnsi="Times New Roman" w:cs="Times New Roman"/>
          <w:sz w:val="24"/>
          <w:szCs w:val="24"/>
        </w:rPr>
        <w:t xml:space="preserve"> is discovered</w:t>
      </w:r>
      <w:r w:rsidRPr="00FD1B99">
        <w:rPr>
          <w:rFonts w:ascii="Times New Roman" w:hAnsi="Times New Roman" w:cs="Times New Roman"/>
          <w:sz w:val="24"/>
          <w:szCs w:val="24"/>
        </w:rPr>
        <w:t>, the registrant shall submit alternative procedures to the Agency within 45 days</w:t>
      </w:r>
      <w:r w:rsidR="00CE3ACC">
        <w:rPr>
          <w:rFonts w:ascii="Times New Roman" w:hAnsi="Times New Roman" w:cs="Times New Roman"/>
          <w:sz w:val="24"/>
          <w:szCs w:val="24"/>
        </w:rPr>
        <w:t xml:space="preserve"> after discovery</w:t>
      </w:r>
      <w:r w:rsidRPr="00FD1B99">
        <w:rPr>
          <w:rFonts w:ascii="Times New Roman" w:hAnsi="Times New Roman" w:cs="Times New Roman"/>
          <w:sz w:val="24"/>
          <w:szCs w:val="24"/>
        </w:rPr>
        <w:t xml:space="preserve">.  </w:t>
      </w:r>
    </w:p>
    <w:p w14:paraId="0EE1F729" w14:textId="77777777" w:rsidR="00FD1B99" w:rsidRPr="00FD1B99" w:rsidRDefault="00FD1B99" w:rsidP="00E75656">
      <w:pPr>
        <w:spacing w:after="0" w:line="240" w:lineRule="auto"/>
        <w:rPr>
          <w:rFonts w:ascii="Times New Roman" w:hAnsi="Times New Roman" w:cs="Times New Roman"/>
          <w:sz w:val="24"/>
          <w:szCs w:val="24"/>
        </w:rPr>
      </w:pPr>
    </w:p>
    <w:p w14:paraId="0DD3AA9A" w14:textId="7F46DCF4"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B)</w:t>
      </w:r>
      <w:r w:rsidRPr="00FD1B99">
        <w:rPr>
          <w:rFonts w:ascii="Times New Roman" w:hAnsi="Times New Roman" w:cs="Times New Roman"/>
          <w:sz w:val="24"/>
          <w:szCs w:val="24"/>
        </w:rPr>
        <w:tab/>
        <w:t xml:space="preserve">Continued inability to comply with the protective limits specified in subsection (b)(2) may result in the </w:t>
      </w:r>
      <w:r w:rsidR="00CE3ACC">
        <w:rPr>
          <w:rFonts w:ascii="Times New Roman" w:hAnsi="Times New Roman" w:cs="Times New Roman"/>
          <w:sz w:val="24"/>
          <w:szCs w:val="24"/>
        </w:rPr>
        <w:t>Agency requiring the registrant</w:t>
      </w:r>
      <w:r w:rsidRPr="00FD1B99">
        <w:rPr>
          <w:rFonts w:ascii="Times New Roman" w:hAnsi="Times New Roman" w:cs="Times New Roman"/>
          <w:sz w:val="24"/>
          <w:szCs w:val="24"/>
        </w:rPr>
        <w:t xml:space="preserve"> to comply with the specific license requirements in 32 Ill. Adm. Code 330 and additional training required for workers.</w:t>
      </w:r>
    </w:p>
    <w:p w14:paraId="0C448D19" w14:textId="77777777" w:rsidR="00FD1B99" w:rsidRPr="00FD1B99" w:rsidRDefault="00FD1B99" w:rsidP="00E75656">
      <w:pPr>
        <w:spacing w:after="0" w:line="240" w:lineRule="auto"/>
        <w:rPr>
          <w:rFonts w:ascii="Times New Roman" w:hAnsi="Times New Roman" w:cs="Times New Roman"/>
          <w:sz w:val="24"/>
          <w:szCs w:val="24"/>
        </w:rPr>
      </w:pPr>
    </w:p>
    <w:p w14:paraId="3CE59F92" w14:textId="057160F5" w:rsidR="00FD1B99" w:rsidRPr="00FD1B99" w:rsidRDefault="00FD1B99" w:rsidP="00FD1B99">
      <w:pPr>
        <w:spacing w:after="0" w:line="240" w:lineRule="auto"/>
        <w:ind w:left="2160" w:hanging="720"/>
        <w:rPr>
          <w:rFonts w:ascii="Times New Roman" w:hAnsi="Times New Roman" w:cs="Times New Roman"/>
          <w:sz w:val="24"/>
          <w:szCs w:val="24"/>
        </w:rPr>
      </w:pPr>
      <w:r w:rsidRPr="00FD1B99">
        <w:rPr>
          <w:rFonts w:ascii="Times New Roman" w:hAnsi="Times New Roman" w:cs="Times New Roman"/>
          <w:sz w:val="24"/>
          <w:szCs w:val="24"/>
        </w:rPr>
        <w:t>4)</w:t>
      </w:r>
      <w:r w:rsidRPr="00FD1B99">
        <w:rPr>
          <w:rFonts w:ascii="Times New Roman" w:hAnsi="Times New Roman" w:cs="Times New Roman"/>
          <w:sz w:val="24"/>
          <w:szCs w:val="24"/>
        </w:rPr>
        <w:tab/>
        <w:t xml:space="preserve">Afford the Agency, at all reasonable times, the opportunity to inspect sources of radiation and the premises and facilities in which those sources of radiation are used or stored, and records maintained </w:t>
      </w:r>
      <w:r w:rsidR="00CE3ACC">
        <w:rPr>
          <w:rFonts w:ascii="Times New Roman" w:hAnsi="Times New Roman" w:cs="Times New Roman"/>
          <w:sz w:val="24"/>
          <w:szCs w:val="24"/>
        </w:rPr>
        <w:t>under</w:t>
      </w:r>
      <w:r w:rsidRPr="00FD1B99">
        <w:rPr>
          <w:rFonts w:ascii="Times New Roman" w:hAnsi="Times New Roman" w:cs="Times New Roman"/>
          <w:sz w:val="24"/>
          <w:szCs w:val="24"/>
        </w:rPr>
        <w:t xml:space="preserve"> this </w:t>
      </w:r>
      <w:r w:rsidR="00D83134">
        <w:rPr>
          <w:rFonts w:ascii="Times New Roman" w:hAnsi="Times New Roman" w:cs="Times New Roman"/>
          <w:sz w:val="24"/>
          <w:szCs w:val="24"/>
        </w:rPr>
        <w:t>S</w:t>
      </w:r>
      <w:r w:rsidRPr="00FD1B99">
        <w:rPr>
          <w:rFonts w:ascii="Times New Roman" w:hAnsi="Times New Roman" w:cs="Times New Roman"/>
          <w:sz w:val="24"/>
          <w:szCs w:val="24"/>
        </w:rPr>
        <w:t>ection.</w:t>
      </w:r>
    </w:p>
    <w:p w14:paraId="50277350" w14:textId="77777777" w:rsidR="00FD1B99" w:rsidRPr="00FD1B99" w:rsidRDefault="00FD1B99" w:rsidP="00E75656">
      <w:pPr>
        <w:spacing w:after="0" w:line="240" w:lineRule="auto"/>
        <w:rPr>
          <w:rFonts w:ascii="Times New Roman" w:hAnsi="Times New Roman" w:cs="Times New Roman"/>
          <w:sz w:val="24"/>
          <w:szCs w:val="24"/>
        </w:rPr>
      </w:pPr>
    </w:p>
    <w:p w14:paraId="147FA4A6" w14:textId="02E678A8" w:rsidR="00FD1B99" w:rsidRPr="00FD1B99" w:rsidRDefault="00FD1B99" w:rsidP="00FD1B99">
      <w:pPr>
        <w:spacing w:after="0" w:line="240" w:lineRule="auto"/>
        <w:ind w:left="2160" w:hanging="720"/>
        <w:rPr>
          <w:rFonts w:ascii="Times New Roman" w:hAnsi="Times New Roman" w:cs="Times New Roman"/>
          <w:sz w:val="24"/>
          <w:szCs w:val="24"/>
        </w:rPr>
      </w:pPr>
      <w:r w:rsidRPr="00FD1B99">
        <w:rPr>
          <w:rFonts w:ascii="Times New Roman" w:hAnsi="Times New Roman" w:cs="Times New Roman"/>
          <w:sz w:val="24"/>
          <w:szCs w:val="24"/>
        </w:rPr>
        <w:t>5)</w:t>
      </w:r>
      <w:r w:rsidRPr="00FD1B99">
        <w:rPr>
          <w:rFonts w:ascii="Times New Roman" w:hAnsi="Times New Roman" w:cs="Times New Roman"/>
          <w:sz w:val="24"/>
          <w:szCs w:val="24"/>
        </w:rPr>
        <w:tab/>
        <w:t xml:space="preserve">Perform radiation surveys to demonstrate compliance with this </w:t>
      </w:r>
      <w:r w:rsidR="00D83134">
        <w:rPr>
          <w:rFonts w:ascii="Times New Roman" w:hAnsi="Times New Roman" w:cs="Times New Roman"/>
          <w:sz w:val="24"/>
          <w:szCs w:val="24"/>
        </w:rPr>
        <w:t>S</w:t>
      </w:r>
      <w:r w:rsidRPr="00FD1B99">
        <w:rPr>
          <w:rFonts w:ascii="Times New Roman" w:hAnsi="Times New Roman" w:cs="Times New Roman"/>
          <w:sz w:val="24"/>
          <w:szCs w:val="24"/>
        </w:rPr>
        <w:t xml:space="preserve">ection.  Surveys shall be done to evaluate: </w:t>
      </w:r>
    </w:p>
    <w:p w14:paraId="7FDC2CF2" w14:textId="77777777" w:rsidR="00FD1B99" w:rsidRPr="00FD1B99" w:rsidRDefault="00FD1B99" w:rsidP="00E75656">
      <w:pPr>
        <w:spacing w:after="0" w:line="240" w:lineRule="auto"/>
        <w:rPr>
          <w:rFonts w:ascii="Times New Roman" w:hAnsi="Times New Roman" w:cs="Times New Roman"/>
          <w:sz w:val="24"/>
          <w:szCs w:val="24"/>
        </w:rPr>
      </w:pPr>
    </w:p>
    <w:p w14:paraId="3CB54C68" w14:textId="6FE69D13"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A)</w:t>
      </w:r>
      <w:r w:rsidRPr="00FD1B99">
        <w:rPr>
          <w:rFonts w:ascii="Times New Roman" w:hAnsi="Times New Roman" w:cs="Times New Roman"/>
          <w:sz w:val="24"/>
          <w:szCs w:val="24"/>
        </w:rPr>
        <w:tab/>
        <w:t>Gamma radiation exposure rate in all occupied areas</w:t>
      </w:r>
      <w:r w:rsidR="001D2E3F">
        <w:rPr>
          <w:rFonts w:ascii="Times New Roman" w:hAnsi="Times New Roman" w:cs="Times New Roman"/>
          <w:sz w:val="24"/>
          <w:szCs w:val="24"/>
        </w:rPr>
        <w:t>,</w:t>
      </w:r>
      <w:r w:rsidRPr="00FD1B99">
        <w:rPr>
          <w:rFonts w:ascii="Times New Roman" w:hAnsi="Times New Roman" w:cs="Times New Roman"/>
          <w:sz w:val="24"/>
          <w:szCs w:val="24"/>
        </w:rPr>
        <w:t xml:space="preserve"> at a minimum</w:t>
      </w:r>
      <w:r w:rsidR="00D83134">
        <w:rPr>
          <w:rFonts w:ascii="Times New Roman" w:hAnsi="Times New Roman" w:cs="Times New Roman"/>
          <w:sz w:val="24"/>
          <w:szCs w:val="24"/>
        </w:rPr>
        <w:t>,</w:t>
      </w:r>
      <w:r w:rsidRPr="00FD1B99">
        <w:rPr>
          <w:rFonts w:ascii="Times New Roman" w:hAnsi="Times New Roman" w:cs="Times New Roman"/>
          <w:sz w:val="24"/>
          <w:szCs w:val="24"/>
        </w:rPr>
        <w:t xml:space="preserve"> of once per year;</w:t>
      </w:r>
    </w:p>
    <w:p w14:paraId="1240FB70" w14:textId="77777777" w:rsidR="00FD1B99" w:rsidRPr="00FD1B99" w:rsidRDefault="00FD1B99" w:rsidP="00E75656">
      <w:pPr>
        <w:spacing w:after="0" w:line="240" w:lineRule="auto"/>
        <w:rPr>
          <w:rFonts w:ascii="Times New Roman" w:hAnsi="Times New Roman" w:cs="Times New Roman"/>
          <w:sz w:val="24"/>
          <w:szCs w:val="24"/>
        </w:rPr>
      </w:pPr>
    </w:p>
    <w:p w14:paraId="61FAC05E" w14:textId="69A15019"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B)</w:t>
      </w:r>
      <w:r w:rsidRPr="00FD1B99">
        <w:rPr>
          <w:rFonts w:ascii="Times New Roman" w:hAnsi="Times New Roman" w:cs="Times New Roman"/>
          <w:sz w:val="24"/>
          <w:szCs w:val="24"/>
        </w:rPr>
        <w:tab/>
        <w:t>Gamma radiation exposure rate in restricted areas before, during</w:t>
      </w:r>
      <w:r w:rsidR="00CE3ACC">
        <w:rPr>
          <w:rFonts w:ascii="Times New Roman" w:hAnsi="Times New Roman" w:cs="Times New Roman"/>
          <w:sz w:val="24"/>
          <w:szCs w:val="24"/>
        </w:rPr>
        <w:t>,</w:t>
      </w:r>
      <w:r w:rsidRPr="00FD1B99">
        <w:rPr>
          <w:rFonts w:ascii="Times New Roman" w:hAnsi="Times New Roman" w:cs="Times New Roman"/>
          <w:sz w:val="24"/>
          <w:szCs w:val="24"/>
        </w:rPr>
        <w:t xml:space="preserve"> and after work requiring entry; and</w:t>
      </w:r>
    </w:p>
    <w:p w14:paraId="6BB2B754" w14:textId="77777777" w:rsidR="00FD1B99" w:rsidRPr="00FD1B99" w:rsidRDefault="00FD1B99" w:rsidP="00E75656">
      <w:pPr>
        <w:spacing w:after="0" w:line="240" w:lineRule="auto"/>
        <w:rPr>
          <w:rFonts w:ascii="Times New Roman" w:hAnsi="Times New Roman" w:cs="Times New Roman"/>
          <w:sz w:val="24"/>
          <w:szCs w:val="24"/>
        </w:rPr>
      </w:pPr>
    </w:p>
    <w:p w14:paraId="423001E9" w14:textId="77777777"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C)</w:t>
      </w:r>
      <w:r w:rsidRPr="00FD1B99">
        <w:rPr>
          <w:rFonts w:ascii="Times New Roman" w:hAnsi="Times New Roman" w:cs="Times New Roman"/>
          <w:sz w:val="24"/>
          <w:szCs w:val="24"/>
        </w:rPr>
        <w:tab/>
        <w:t xml:space="preserve">Potential contamination of workers and the work area immediately following work in restricted areas. </w:t>
      </w:r>
    </w:p>
    <w:p w14:paraId="46C60CCE" w14:textId="77777777" w:rsidR="00FD1B99" w:rsidRPr="00FD1B99" w:rsidRDefault="00FD1B99" w:rsidP="00E75656">
      <w:pPr>
        <w:spacing w:after="0" w:line="240" w:lineRule="auto"/>
        <w:rPr>
          <w:rFonts w:ascii="Times New Roman" w:hAnsi="Times New Roman" w:cs="Times New Roman"/>
          <w:sz w:val="24"/>
          <w:szCs w:val="24"/>
        </w:rPr>
      </w:pPr>
    </w:p>
    <w:p w14:paraId="36E6076A" w14:textId="4E1289D7" w:rsidR="00FD1B99" w:rsidRPr="00FD1B99" w:rsidRDefault="00FD1B99" w:rsidP="00FD1B99">
      <w:pPr>
        <w:spacing w:after="0" w:line="240" w:lineRule="auto"/>
        <w:ind w:left="2160" w:hanging="720"/>
        <w:rPr>
          <w:rFonts w:ascii="Times New Roman" w:hAnsi="Times New Roman" w:cs="Times New Roman"/>
          <w:sz w:val="24"/>
          <w:szCs w:val="24"/>
        </w:rPr>
      </w:pPr>
      <w:r w:rsidRPr="00FD1B99">
        <w:rPr>
          <w:rFonts w:ascii="Times New Roman" w:hAnsi="Times New Roman" w:cs="Times New Roman"/>
          <w:sz w:val="24"/>
          <w:szCs w:val="24"/>
        </w:rPr>
        <w:t>6)</w:t>
      </w:r>
      <w:r w:rsidRPr="00FD1B99">
        <w:rPr>
          <w:rFonts w:ascii="Times New Roman" w:hAnsi="Times New Roman" w:cs="Times New Roman"/>
          <w:sz w:val="24"/>
          <w:szCs w:val="24"/>
        </w:rPr>
        <w:tab/>
        <w:t xml:space="preserve">Ensure use of calibrated radiation detection instruments.  Instruments and equipment used for quantitative radiation measurements (e.g., exposure rate and contamination monitoring) </w:t>
      </w:r>
      <w:r w:rsidR="00CE3ACC">
        <w:rPr>
          <w:rFonts w:ascii="Times New Roman" w:hAnsi="Times New Roman" w:cs="Times New Roman"/>
          <w:sz w:val="24"/>
          <w:szCs w:val="24"/>
        </w:rPr>
        <w:t>shall</w:t>
      </w:r>
      <w:r w:rsidRPr="00FD1B99">
        <w:rPr>
          <w:rFonts w:ascii="Times New Roman" w:hAnsi="Times New Roman" w:cs="Times New Roman"/>
          <w:sz w:val="24"/>
          <w:szCs w:val="24"/>
        </w:rPr>
        <w:t xml:space="preserve"> be calibrated at intervals not to exceed 12 months for the radiation measured.  To satisfy this requirement, the registrant shall: </w:t>
      </w:r>
    </w:p>
    <w:p w14:paraId="31B73969" w14:textId="77777777" w:rsidR="00FD1B99" w:rsidRPr="00FD1B99" w:rsidRDefault="00FD1B99" w:rsidP="00E75656">
      <w:pPr>
        <w:spacing w:after="0" w:line="240" w:lineRule="auto"/>
        <w:rPr>
          <w:rFonts w:ascii="Times New Roman" w:hAnsi="Times New Roman" w:cs="Times New Roman"/>
          <w:sz w:val="24"/>
          <w:szCs w:val="24"/>
        </w:rPr>
      </w:pPr>
    </w:p>
    <w:p w14:paraId="5D224B0F" w14:textId="77777777"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A)</w:t>
      </w:r>
      <w:r w:rsidRPr="00FD1B99">
        <w:rPr>
          <w:rFonts w:ascii="Times New Roman" w:hAnsi="Times New Roman" w:cs="Times New Roman"/>
          <w:sz w:val="24"/>
          <w:szCs w:val="24"/>
        </w:rPr>
        <w:tab/>
        <w:t xml:space="preserve">Post a legible note on the instrument showing the date of calibration; and </w:t>
      </w:r>
    </w:p>
    <w:p w14:paraId="07A65718" w14:textId="77777777" w:rsidR="00FD1B99" w:rsidRPr="00FD1B99" w:rsidRDefault="00FD1B99" w:rsidP="00E75656">
      <w:pPr>
        <w:spacing w:after="0" w:line="240" w:lineRule="auto"/>
        <w:rPr>
          <w:rFonts w:ascii="Times New Roman" w:hAnsi="Times New Roman" w:cs="Times New Roman"/>
          <w:sz w:val="24"/>
          <w:szCs w:val="24"/>
        </w:rPr>
      </w:pPr>
    </w:p>
    <w:p w14:paraId="1367E2A0" w14:textId="383EE7BB"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B)</w:t>
      </w:r>
      <w:r w:rsidRPr="00FD1B99">
        <w:rPr>
          <w:rFonts w:ascii="Times New Roman" w:hAnsi="Times New Roman" w:cs="Times New Roman"/>
          <w:sz w:val="24"/>
          <w:szCs w:val="24"/>
        </w:rPr>
        <w:tab/>
        <w:t>Ensure that instrument calibrations are performed by persons specifically licensed by the Agency, the U.S. Nuclear Regulatory Commission, an Agreement State</w:t>
      </w:r>
      <w:r w:rsidR="00CE3ACC">
        <w:rPr>
          <w:rFonts w:ascii="Times New Roman" w:hAnsi="Times New Roman" w:cs="Times New Roman"/>
          <w:sz w:val="24"/>
          <w:szCs w:val="24"/>
        </w:rPr>
        <w:t>,</w:t>
      </w:r>
      <w:r w:rsidRPr="00FD1B99">
        <w:rPr>
          <w:rFonts w:ascii="Times New Roman" w:hAnsi="Times New Roman" w:cs="Times New Roman"/>
          <w:sz w:val="24"/>
          <w:szCs w:val="24"/>
        </w:rPr>
        <w:t xml:space="preserve"> or a Licensing State to perform such calibrations.</w:t>
      </w:r>
    </w:p>
    <w:p w14:paraId="136DE2BA" w14:textId="77777777" w:rsidR="00FD1B99" w:rsidRPr="00FD1B99" w:rsidRDefault="00FD1B99" w:rsidP="00E75656">
      <w:pPr>
        <w:spacing w:after="0" w:line="240" w:lineRule="auto"/>
        <w:rPr>
          <w:rFonts w:ascii="Times New Roman" w:hAnsi="Times New Roman" w:cs="Times New Roman"/>
          <w:sz w:val="24"/>
          <w:szCs w:val="24"/>
        </w:rPr>
      </w:pPr>
    </w:p>
    <w:p w14:paraId="799FC1CC" w14:textId="3DDF59EA" w:rsidR="00FD1B99" w:rsidRPr="00FD1B99" w:rsidRDefault="00FD1B99" w:rsidP="00FD1B99">
      <w:pPr>
        <w:spacing w:after="0" w:line="240" w:lineRule="auto"/>
        <w:ind w:left="1440"/>
        <w:rPr>
          <w:rFonts w:ascii="Times New Roman" w:hAnsi="Times New Roman" w:cs="Times New Roman"/>
          <w:sz w:val="24"/>
          <w:szCs w:val="24"/>
        </w:rPr>
      </w:pPr>
      <w:r w:rsidRPr="00FD1B99">
        <w:rPr>
          <w:rFonts w:ascii="Times New Roman" w:hAnsi="Times New Roman" w:cs="Times New Roman"/>
          <w:sz w:val="24"/>
          <w:szCs w:val="24"/>
        </w:rPr>
        <w:lastRenderedPageBreak/>
        <w:t>7)</w:t>
      </w:r>
      <w:r w:rsidRPr="00FD1B99">
        <w:rPr>
          <w:rFonts w:ascii="Times New Roman" w:hAnsi="Times New Roman" w:cs="Times New Roman"/>
          <w:sz w:val="24"/>
          <w:szCs w:val="24"/>
        </w:rPr>
        <w:tab/>
        <w:t>Provide notices and instructions to workers.</w:t>
      </w:r>
    </w:p>
    <w:p w14:paraId="00DAB336" w14:textId="77777777" w:rsidR="00FD1B99" w:rsidRPr="00FD1B99" w:rsidRDefault="00FD1B99" w:rsidP="00E75656">
      <w:pPr>
        <w:spacing w:after="0" w:line="240" w:lineRule="auto"/>
        <w:rPr>
          <w:rFonts w:ascii="Times New Roman" w:hAnsi="Times New Roman" w:cs="Times New Roman"/>
          <w:sz w:val="24"/>
          <w:szCs w:val="24"/>
        </w:rPr>
      </w:pPr>
    </w:p>
    <w:p w14:paraId="6119DB15" w14:textId="509E2800"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A)</w:t>
      </w:r>
      <w:r w:rsidRPr="00FD1B99">
        <w:rPr>
          <w:rFonts w:ascii="Times New Roman" w:hAnsi="Times New Roman" w:cs="Times New Roman"/>
          <w:sz w:val="24"/>
          <w:szCs w:val="24"/>
        </w:rPr>
        <w:tab/>
        <w:t>Each registrant shall post</w:t>
      </w:r>
      <w:r w:rsidR="00CE3ACC">
        <w:rPr>
          <w:rFonts w:ascii="Times New Roman" w:hAnsi="Times New Roman" w:cs="Times New Roman"/>
          <w:sz w:val="24"/>
          <w:szCs w:val="24"/>
        </w:rPr>
        <w:t>, in conspicuous places easily visible to workers,</w:t>
      </w:r>
      <w:r w:rsidRPr="00FD1B99">
        <w:rPr>
          <w:rFonts w:ascii="Times New Roman" w:hAnsi="Times New Roman" w:cs="Times New Roman"/>
          <w:sz w:val="24"/>
          <w:szCs w:val="24"/>
        </w:rPr>
        <w:t xml:space="preserve"> current copies of the following documents:</w:t>
      </w:r>
    </w:p>
    <w:p w14:paraId="37F6A4E0" w14:textId="77777777" w:rsidR="00FD1B99" w:rsidRPr="00FD1B99" w:rsidRDefault="00FD1B99" w:rsidP="00E75656">
      <w:pPr>
        <w:spacing w:after="0" w:line="240" w:lineRule="auto"/>
        <w:rPr>
          <w:rFonts w:ascii="Times New Roman" w:hAnsi="Times New Roman" w:cs="Times New Roman"/>
          <w:sz w:val="24"/>
          <w:szCs w:val="24"/>
        </w:rPr>
      </w:pPr>
    </w:p>
    <w:p w14:paraId="0C1FE811" w14:textId="4C9AD90F" w:rsidR="00FD1B99" w:rsidRPr="00FD1B99" w:rsidRDefault="00FD1B99" w:rsidP="00FD1B99">
      <w:pPr>
        <w:spacing w:after="0" w:line="240" w:lineRule="auto"/>
        <w:ind w:left="2880"/>
        <w:rPr>
          <w:rFonts w:ascii="Times New Roman" w:hAnsi="Times New Roman" w:cs="Times New Roman"/>
          <w:sz w:val="24"/>
          <w:szCs w:val="24"/>
        </w:rPr>
      </w:pPr>
      <w:proofErr w:type="spellStart"/>
      <w:r w:rsidRPr="00FD1B99">
        <w:rPr>
          <w:rFonts w:ascii="Times New Roman" w:hAnsi="Times New Roman" w:cs="Times New Roman"/>
          <w:sz w:val="24"/>
          <w:szCs w:val="24"/>
        </w:rPr>
        <w:t>i</w:t>
      </w:r>
      <w:proofErr w:type="spellEnd"/>
      <w:r w:rsidRPr="00FD1B99">
        <w:rPr>
          <w:rFonts w:ascii="Times New Roman" w:hAnsi="Times New Roman" w:cs="Times New Roman"/>
          <w:sz w:val="24"/>
          <w:szCs w:val="24"/>
        </w:rPr>
        <w:t>)</w:t>
      </w:r>
      <w:r w:rsidRPr="00FD1B99">
        <w:rPr>
          <w:rFonts w:ascii="Times New Roman" w:hAnsi="Times New Roman" w:cs="Times New Roman"/>
          <w:sz w:val="24"/>
          <w:szCs w:val="24"/>
        </w:rPr>
        <w:tab/>
        <w:t xml:space="preserve">This </w:t>
      </w:r>
      <w:r w:rsidR="00D83134">
        <w:rPr>
          <w:rFonts w:ascii="Times New Roman" w:hAnsi="Times New Roman" w:cs="Times New Roman"/>
          <w:sz w:val="24"/>
          <w:szCs w:val="24"/>
        </w:rPr>
        <w:t>P</w:t>
      </w:r>
      <w:r w:rsidRPr="00FD1B99">
        <w:rPr>
          <w:rFonts w:ascii="Times New Roman" w:hAnsi="Times New Roman" w:cs="Times New Roman"/>
          <w:sz w:val="24"/>
          <w:szCs w:val="24"/>
        </w:rPr>
        <w:t xml:space="preserve">art; </w:t>
      </w:r>
    </w:p>
    <w:p w14:paraId="3F167A9D" w14:textId="77777777" w:rsidR="00FD1B99" w:rsidRPr="00FD1B99" w:rsidRDefault="00FD1B99" w:rsidP="00FD1B99">
      <w:pPr>
        <w:spacing w:after="0" w:line="240" w:lineRule="auto"/>
        <w:rPr>
          <w:rFonts w:ascii="Times New Roman" w:hAnsi="Times New Roman" w:cs="Times New Roman"/>
          <w:sz w:val="24"/>
          <w:szCs w:val="24"/>
        </w:rPr>
      </w:pPr>
    </w:p>
    <w:p w14:paraId="5C6AB9D7" w14:textId="54AF818F" w:rsidR="00FD1B99" w:rsidRPr="00FD1B99" w:rsidRDefault="00FD1B99" w:rsidP="00FD1B99">
      <w:pPr>
        <w:spacing w:after="0" w:line="240" w:lineRule="auto"/>
        <w:ind w:left="2880"/>
        <w:rPr>
          <w:rFonts w:ascii="Times New Roman" w:hAnsi="Times New Roman" w:cs="Times New Roman"/>
          <w:sz w:val="24"/>
          <w:szCs w:val="24"/>
        </w:rPr>
      </w:pPr>
      <w:r w:rsidRPr="00FD1B99">
        <w:rPr>
          <w:rFonts w:ascii="Times New Roman" w:hAnsi="Times New Roman" w:cs="Times New Roman"/>
          <w:sz w:val="24"/>
          <w:szCs w:val="24"/>
        </w:rPr>
        <w:t>ii)</w:t>
      </w:r>
      <w:r w:rsidRPr="00FD1B99">
        <w:rPr>
          <w:rFonts w:ascii="Times New Roman" w:hAnsi="Times New Roman" w:cs="Times New Roman"/>
          <w:sz w:val="24"/>
          <w:szCs w:val="24"/>
        </w:rPr>
        <w:tab/>
        <w:t xml:space="preserve">Agency Form </w:t>
      </w:r>
      <w:proofErr w:type="spellStart"/>
      <w:r w:rsidRPr="00FD1B99">
        <w:rPr>
          <w:rFonts w:ascii="Times New Roman" w:hAnsi="Times New Roman" w:cs="Times New Roman"/>
          <w:sz w:val="24"/>
          <w:szCs w:val="24"/>
        </w:rPr>
        <w:t>KLA.001</w:t>
      </w:r>
      <w:proofErr w:type="spellEnd"/>
      <w:r w:rsidRPr="00FD1B99">
        <w:rPr>
          <w:rFonts w:ascii="Times New Roman" w:hAnsi="Times New Roman" w:cs="Times New Roman"/>
          <w:sz w:val="24"/>
          <w:szCs w:val="24"/>
        </w:rPr>
        <w:t xml:space="preserve"> “Notice to Employees”;</w:t>
      </w:r>
    </w:p>
    <w:p w14:paraId="05686106" w14:textId="77777777" w:rsidR="00FD1B99" w:rsidRPr="00FD1B99" w:rsidRDefault="00FD1B99" w:rsidP="00E75656">
      <w:pPr>
        <w:spacing w:after="0" w:line="240" w:lineRule="auto"/>
        <w:rPr>
          <w:rFonts w:ascii="Times New Roman" w:hAnsi="Times New Roman" w:cs="Times New Roman"/>
          <w:sz w:val="24"/>
          <w:szCs w:val="24"/>
        </w:rPr>
      </w:pPr>
    </w:p>
    <w:p w14:paraId="105ED695" w14:textId="77777777" w:rsidR="00FD1B99" w:rsidRPr="00FD1B99" w:rsidRDefault="00FD1B99" w:rsidP="00FD1B99">
      <w:pPr>
        <w:spacing w:after="0" w:line="240" w:lineRule="auto"/>
        <w:ind w:left="3600" w:hanging="720"/>
        <w:rPr>
          <w:rFonts w:ascii="Times New Roman" w:hAnsi="Times New Roman" w:cs="Times New Roman"/>
          <w:sz w:val="24"/>
          <w:szCs w:val="24"/>
        </w:rPr>
      </w:pPr>
      <w:r w:rsidRPr="00FD1B99">
        <w:rPr>
          <w:rFonts w:ascii="Times New Roman" w:hAnsi="Times New Roman" w:cs="Times New Roman"/>
          <w:sz w:val="24"/>
          <w:szCs w:val="24"/>
        </w:rPr>
        <w:t>iii)</w:t>
      </w:r>
      <w:r w:rsidRPr="00FD1B99">
        <w:rPr>
          <w:rFonts w:ascii="Times New Roman" w:hAnsi="Times New Roman" w:cs="Times New Roman"/>
          <w:sz w:val="24"/>
          <w:szCs w:val="24"/>
        </w:rPr>
        <w:tab/>
        <w:t xml:space="preserve">The operating procedures applicable to activities under the registration; </w:t>
      </w:r>
    </w:p>
    <w:p w14:paraId="215ADCD6" w14:textId="77777777" w:rsidR="00FD1B99" w:rsidRPr="00FD1B99" w:rsidRDefault="00FD1B99" w:rsidP="00E75656">
      <w:pPr>
        <w:spacing w:after="0" w:line="240" w:lineRule="auto"/>
        <w:rPr>
          <w:rFonts w:ascii="Times New Roman" w:hAnsi="Times New Roman" w:cs="Times New Roman"/>
          <w:sz w:val="24"/>
          <w:szCs w:val="24"/>
        </w:rPr>
      </w:pPr>
    </w:p>
    <w:p w14:paraId="35D6B4E4" w14:textId="77777777" w:rsidR="00FD1B99" w:rsidRPr="00FD1B99" w:rsidRDefault="00FD1B99" w:rsidP="00FD1B99">
      <w:pPr>
        <w:spacing w:after="0" w:line="240" w:lineRule="auto"/>
        <w:ind w:left="3600" w:hanging="720"/>
        <w:rPr>
          <w:rFonts w:ascii="Times New Roman" w:hAnsi="Times New Roman" w:cs="Times New Roman"/>
          <w:sz w:val="24"/>
          <w:szCs w:val="24"/>
        </w:rPr>
      </w:pPr>
      <w:r w:rsidRPr="00FD1B99">
        <w:rPr>
          <w:rFonts w:ascii="Times New Roman" w:hAnsi="Times New Roman" w:cs="Times New Roman"/>
          <w:sz w:val="24"/>
          <w:szCs w:val="24"/>
        </w:rPr>
        <w:t>iv)</w:t>
      </w:r>
      <w:r w:rsidRPr="00FD1B99">
        <w:rPr>
          <w:rFonts w:ascii="Times New Roman" w:hAnsi="Times New Roman" w:cs="Times New Roman"/>
          <w:sz w:val="24"/>
          <w:szCs w:val="24"/>
        </w:rPr>
        <w:tab/>
        <w:t xml:space="preserve">Any notice of violation or administrative order involving radiological working conditions and any response from the registrant; and </w:t>
      </w:r>
    </w:p>
    <w:p w14:paraId="08E65CAF" w14:textId="77777777" w:rsidR="00FD1B99" w:rsidRPr="00FD1B99" w:rsidRDefault="00FD1B99" w:rsidP="00E75656">
      <w:pPr>
        <w:spacing w:after="0" w:line="240" w:lineRule="auto"/>
        <w:rPr>
          <w:rFonts w:ascii="Times New Roman" w:hAnsi="Times New Roman" w:cs="Times New Roman"/>
          <w:sz w:val="24"/>
          <w:szCs w:val="24"/>
        </w:rPr>
      </w:pPr>
    </w:p>
    <w:p w14:paraId="087E4E7D" w14:textId="42721C5C" w:rsidR="00FD1B99" w:rsidRPr="00FD1B99" w:rsidRDefault="00FD1B99" w:rsidP="00FD1B99">
      <w:pPr>
        <w:spacing w:after="0" w:line="240" w:lineRule="auto"/>
        <w:ind w:left="3600" w:hanging="720"/>
        <w:rPr>
          <w:rFonts w:ascii="Times New Roman" w:hAnsi="Times New Roman" w:cs="Times New Roman"/>
          <w:sz w:val="24"/>
          <w:szCs w:val="24"/>
        </w:rPr>
      </w:pPr>
      <w:r w:rsidRPr="00FD1B99">
        <w:rPr>
          <w:rFonts w:ascii="Times New Roman" w:hAnsi="Times New Roman" w:cs="Times New Roman"/>
          <w:sz w:val="24"/>
          <w:szCs w:val="24"/>
        </w:rPr>
        <w:t>v)</w:t>
      </w:r>
      <w:r w:rsidRPr="00FD1B99">
        <w:rPr>
          <w:rFonts w:ascii="Times New Roman" w:hAnsi="Times New Roman" w:cs="Times New Roman"/>
          <w:sz w:val="24"/>
          <w:szCs w:val="24"/>
        </w:rPr>
        <w:tab/>
        <w:t>All radiological survey</w:t>
      </w:r>
      <w:r w:rsidR="00CE3ACC">
        <w:rPr>
          <w:rFonts w:ascii="Times New Roman" w:hAnsi="Times New Roman" w:cs="Times New Roman"/>
          <w:sz w:val="24"/>
          <w:szCs w:val="24"/>
        </w:rPr>
        <w:t>s</w:t>
      </w:r>
      <w:r w:rsidRPr="00FD1B99">
        <w:rPr>
          <w:rFonts w:ascii="Times New Roman" w:hAnsi="Times New Roman" w:cs="Times New Roman"/>
          <w:sz w:val="24"/>
          <w:szCs w:val="24"/>
        </w:rPr>
        <w:t>, analytical media analysis results, and radon testing results.</w:t>
      </w:r>
    </w:p>
    <w:p w14:paraId="7095CBA0" w14:textId="77777777" w:rsidR="00FD1B99" w:rsidRPr="00FD1B99" w:rsidRDefault="00FD1B99" w:rsidP="00E75656">
      <w:pPr>
        <w:spacing w:after="0" w:line="240" w:lineRule="auto"/>
        <w:rPr>
          <w:rFonts w:ascii="Times New Roman" w:hAnsi="Times New Roman" w:cs="Times New Roman"/>
          <w:sz w:val="24"/>
          <w:szCs w:val="24"/>
        </w:rPr>
      </w:pPr>
    </w:p>
    <w:p w14:paraId="3DB1BE7F" w14:textId="2763AC7E"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B)</w:t>
      </w:r>
      <w:r w:rsidRPr="00FD1B99">
        <w:rPr>
          <w:rFonts w:ascii="Times New Roman" w:hAnsi="Times New Roman" w:cs="Times New Roman"/>
          <w:sz w:val="24"/>
          <w:szCs w:val="24"/>
        </w:rPr>
        <w:tab/>
        <w:t xml:space="preserve">If the posting of a document specified in subsection </w:t>
      </w:r>
      <w:r w:rsidR="00CE3ACC">
        <w:rPr>
          <w:rFonts w:ascii="Times New Roman" w:hAnsi="Times New Roman" w:cs="Times New Roman"/>
          <w:sz w:val="24"/>
          <w:szCs w:val="24"/>
        </w:rPr>
        <w:t>(b)(7)</w:t>
      </w:r>
      <w:r w:rsidRPr="00FD1B99">
        <w:rPr>
          <w:rFonts w:ascii="Times New Roman" w:hAnsi="Times New Roman" w:cs="Times New Roman"/>
          <w:sz w:val="24"/>
          <w:szCs w:val="24"/>
        </w:rPr>
        <w:t xml:space="preserve">(A) is not practicable, the registrant may post a notice summarizing the documents and </w:t>
      </w:r>
      <w:r w:rsidR="00CE3ACC">
        <w:rPr>
          <w:rFonts w:ascii="Times New Roman" w:hAnsi="Times New Roman" w:cs="Times New Roman"/>
          <w:sz w:val="24"/>
          <w:szCs w:val="24"/>
        </w:rPr>
        <w:t xml:space="preserve">the </w:t>
      </w:r>
      <w:r w:rsidRPr="00FD1B99">
        <w:rPr>
          <w:rFonts w:ascii="Times New Roman" w:hAnsi="Times New Roman" w:cs="Times New Roman"/>
          <w:sz w:val="24"/>
          <w:szCs w:val="24"/>
        </w:rPr>
        <w:t>location where the documents may be examined.</w:t>
      </w:r>
    </w:p>
    <w:p w14:paraId="66E5F443" w14:textId="77777777" w:rsidR="00FD1B99" w:rsidRPr="00FD1B99" w:rsidRDefault="00FD1B99" w:rsidP="00E75656">
      <w:pPr>
        <w:spacing w:after="0" w:line="240" w:lineRule="auto"/>
        <w:rPr>
          <w:rFonts w:ascii="Times New Roman" w:hAnsi="Times New Roman" w:cs="Times New Roman"/>
          <w:sz w:val="24"/>
          <w:szCs w:val="24"/>
        </w:rPr>
      </w:pPr>
    </w:p>
    <w:p w14:paraId="1ED89E49" w14:textId="178AAB1D" w:rsid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C)</w:t>
      </w:r>
      <w:r w:rsidRPr="00FD1B99">
        <w:rPr>
          <w:rFonts w:ascii="Times New Roman" w:hAnsi="Times New Roman" w:cs="Times New Roman"/>
          <w:sz w:val="24"/>
          <w:szCs w:val="24"/>
        </w:rPr>
        <w:tab/>
      </w:r>
      <w:r w:rsidR="00CE3ACC">
        <w:rPr>
          <w:rFonts w:ascii="Times New Roman" w:hAnsi="Times New Roman" w:cs="Times New Roman"/>
          <w:sz w:val="24"/>
          <w:szCs w:val="24"/>
        </w:rPr>
        <w:t xml:space="preserve">The registrant shall </w:t>
      </w:r>
      <w:r w:rsidRPr="00FD1B99">
        <w:rPr>
          <w:rFonts w:ascii="Times New Roman" w:hAnsi="Times New Roman" w:cs="Times New Roman"/>
          <w:sz w:val="24"/>
          <w:szCs w:val="24"/>
        </w:rPr>
        <w:t xml:space="preserve">post </w:t>
      </w:r>
      <w:r w:rsidR="00CE3ACC">
        <w:rPr>
          <w:rFonts w:ascii="Times New Roman" w:hAnsi="Times New Roman" w:cs="Times New Roman"/>
          <w:sz w:val="24"/>
          <w:szCs w:val="24"/>
        </w:rPr>
        <w:t xml:space="preserve">Agency notices of violation or administrative orders involving radiological working conditions, along with any responses from the registrant, </w:t>
      </w:r>
      <w:r w:rsidRPr="00FD1B99">
        <w:rPr>
          <w:rFonts w:ascii="Times New Roman" w:hAnsi="Times New Roman" w:cs="Times New Roman"/>
          <w:sz w:val="24"/>
          <w:szCs w:val="24"/>
        </w:rPr>
        <w:t xml:space="preserve">within 5 working days after receipt of the </w:t>
      </w:r>
      <w:r w:rsidR="00950216">
        <w:rPr>
          <w:rFonts w:ascii="Times New Roman" w:hAnsi="Times New Roman" w:cs="Times New Roman"/>
          <w:sz w:val="24"/>
          <w:szCs w:val="24"/>
        </w:rPr>
        <w:t>notice or order.  The</w:t>
      </w:r>
      <w:r w:rsidRPr="00FD1B99">
        <w:rPr>
          <w:rFonts w:ascii="Times New Roman" w:hAnsi="Times New Roman" w:cs="Times New Roman"/>
          <w:sz w:val="24"/>
          <w:szCs w:val="24"/>
        </w:rPr>
        <w:t xml:space="preserve"> registrant's response, if any, shall be posted within 5 working days after the registrant</w:t>
      </w:r>
      <w:r w:rsidR="00950216">
        <w:rPr>
          <w:rFonts w:ascii="Times New Roman" w:hAnsi="Times New Roman" w:cs="Times New Roman"/>
          <w:sz w:val="24"/>
          <w:szCs w:val="24"/>
        </w:rPr>
        <w:t xml:space="preserve"> sends it to the Agency</w:t>
      </w:r>
      <w:r w:rsidRPr="00FD1B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1B99">
        <w:rPr>
          <w:rFonts w:ascii="Times New Roman" w:hAnsi="Times New Roman" w:cs="Times New Roman"/>
          <w:sz w:val="24"/>
          <w:szCs w:val="24"/>
        </w:rPr>
        <w:t xml:space="preserve">The documents shall remain posted for a </w:t>
      </w:r>
      <w:r w:rsidR="00950216">
        <w:rPr>
          <w:rFonts w:ascii="Times New Roman" w:hAnsi="Times New Roman" w:cs="Times New Roman"/>
          <w:sz w:val="24"/>
          <w:szCs w:val="24"/>
        </w:rPr>
        <w:t>at least</w:t>
      </w:r>
      <w:r w:rsidRPr="00FD1B99">
        <w:rPr>
          <w:rFonts w:ascii="Times New Roman" w:hAnsi="Times New Roman" w:cs="Times New Roman"/>
          <w:sz w:val="24"/>
          <w:szCs w:val="24"/>
        </w:rPr>
        <w:t xml:space="preserve"> 5 working days or until action correcting the violation has been completed, whichever is later. </w:t>
      </w:r>
    </w:p>
    <w:p w14:paraId="2685C86C" w14:textId="77777777" w:rsidR="00FD1B99" w:rsidRPr="00FD1B99" w:rsidRDefault="00FD1B99" w:rsidP="00E75656">
      <w:pPr>
        <w:spacing w:after="0" w:line="240" w:lineRule="auto"/>
        <w:rPr>
          <w:rFonts w:ascii="Times New Roman" w:hAnsi="Times New Roman" w:cs="Times New Roman"/>
          <w:sz w:val="24"/>
          <w:szCs w:val="24"/>
        </w:rPr>
      </w:pPr>
    </w:p>
    <w:p w14:paraId="773D183B" w14:textId="6A6CDF5A"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D)</w:t>
      </w:r>
      <w:r w:rsidRPr="00FD1B99">
        <w:rPr>
          <w:rFonts w:ascii="Times New Roman" w:hAnsi="Times New Roman" w:cs="Times New Roman"/>
          <w:sz w:val="24"/>
          <w:szCs w:val="24"/>
        </w:rPr>
        <w:tab/>
        <w:t>All individuals whose job duties do not require entry into restricted areas or contact with material identified in subsection (a) shall be provided instruction which includes, at a minimum, the material identified in Section 622.50(a), (b)</w:t>
      </w:r>
      <w:r w:rsidR="00950216">
        <w:rPr>
          <w:rFonts w:ascii="Times New Roman" w:hAnsi="Times New Roman" w:cs="Times New Roman"/>
          <w:sz w:val="24"/>
          <w:szCs w:val="24"/>
        </w:rPr>
        <w:t>,</w:t>
      </w:r>
      <w:r w:rsidRPr="00FD1B99">
        <w:rPr>
          <w:rFonts w:ascii="Times New Roman" w:hAnsi="Times New Roman" w:cs="Times New Roman"/>
          <w:sz w:val="24"/>
          <w:szCs w:val="24"/>
        </w:rPr>
        <w:t xml:space="preserve"> and (c).  </w:t>
      </w:r>
      <w:r w:rsidR="00950216">
        <w:rPr>
          <w:rFonts w:ascii="Times New Roman" w:hAnsi="Times New Roman" w:cs="Times New Roman"/>
          <w:sz w:val="24"/>
          <w:szCs w:val="24"/>
        </w:rPr>
        <w:t>The i</w:t>
      </w:r>
      <w:r w:rsidRPr="00FD1B99">
        <w:rPr>
          <w:rFonts w:ascii="Times New Roman" w:hAnsi="Times New Roman" w:cs="Times New Roman"/>
          <w:sz w:val="24"/>
          <w:szCs w:val="24"/>
        </w:rPr>
        <w:t xml:space="preserve">nitial instruction </w:t>
      </w:r>
      <w:r w:rsidR="00950216">
        <w:rPr>
          <w:rFonts w:ascii="Times New Roman" w:hAnsi="Times New Roman" w:cs="Times New Roman"/>
          <w:sz w:val="24"/>
          <w:szCs w:val="24"/>
        </w:rPr>
        <w:t>and annual refreshers must last at least one hour</w:t>
      </w:r>
      <w:r w:rsidRPr="00FD1B99">
        <w:rPr>
          <w:rFonts w:ascii="Times New Roman" w:hAnsi="Times New Roman" w:cs="Times New Roman"/>
          <w:sz w:val="24"/>
          <w:szCs w:val="24"/>
        </w:rPr>
        <w:t>.</w:t>
      </w:r>
    </w:p>
    <w:p w14:paraId="7DD774BC" w14:textId="77777777" w:rsidR="00FD1B99" w:rsidRPr="00FD1B99" w:rsidRDefault="00FD1B99" w:rsidP="00E75656">
      <w:pPr>
        <w:spacing w:after="0" w:line="240" w:lineRule="auto"/>
        <w:rPr>
          <w:rFonts w:ascii="Times New Roman" w:hAnsi="Times New Roman" w:cs="Times New Roman"/>
          <w:sz w:val="24"/>
          <w:szCs w:val="24"/>
        </w:rPr>
      </w:pPr>
    </w:p>
    <w:p w14:paraId="4DA64050" w14:textId="6DC15EC7"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E)</w:t>
      </w:r>
      <w:r w:rsidRPr="00FD1B99">
        <w:rPr>
          <w:rFonts w:ascii="Times New Roman" w:hAnsi="Times New Roman" w:cs="Times New Roman"/>
          <w:sz w:val="24"/>
          <w:szCs w:val="24"/>
        </w:rPr>
        <w:tab/>
        <w:t xml:space="preserve">All individuals working in, or the performance of whose duties requires access to any portion of a restricted area or who frequent areas where radioactive material is used or stored shall be instructed, at a minimum, in all content described in Section 622.50. </w:t>
      </w:r>
    </w:p>
    <w:p w14:paraId="7DFE2C2D" w14:textId="77777777" w:rsidR="00FD1B99" w:rsidRPr="00FD1B99" w:rsidRDefault="00FD1B99" w:rsidP="00E75656">
      <w:pPr>
        <w:spacing w:after="0" w:line="240" w:lineRule="auto"/>
        <w:rPr>
          <w:rFonts w:ascii="Times New Roman" w:hAnsi="Times New Roman" w:cs="Times New Roman"/>
          <w:sz w:val="24"/>
          <w:szCs w:val="24"/>
        </w:rPr>
      </w:pPr>
    </w:p>
    <w:p w14:paraId="1AF1C8DD" w14:textId="1FDE97CB"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lastRenderedPageBreak/>
        <w:t>F)</w:t>
      </w:r>
      <w:r w:rsidRPr="00FD1B99">
        <w:rPr>
          <w:rFonts w:ascii="Times New Roman" w:hAnsi="Times New Roman" w:cs="Times New Roman"/>
          <w:sz w:val="24"/>
          <w:szCs w:val="24"/>
        </w:rPr>
        <w:tab/>
        <w:t xml:space="preserve">The registrant shall maintain records of initial and annual employee training for five years </w:t>
      </w:r>
      <w:r w:rsidR="00950216">
        <w:rPr>
          <w:rFonts w:ascii="Times New Roman" w:hAnsi="Times New Roman" w:cs="Times New Roman"/>
          <w:sz w:val="24"/>
          <w:szCs w:val="24"/>
        </w:rPr>
        <w:t>after</w:t>
      </w:r>
      <w:r w:rsidRPr="00FD1B99">
        <w:rPr>
          <w:rFonts w:ascii="Times New Roman" w:hAnsi="Times New Roman" w:cs="Times New Roman"/>
          <w:sz w:val="24"/>
          <w:szCs w:val="24"/>
        </w:rPr>
        <w:t xml:space="preserve"> the date </w:t>
      </w:r>
      <w:r w:rsidR="00950216">
        <w:rPr>
          <w:rFonts w:ascii="Times New Roman" w:hAnsi="Times New Roman" w:cs="Times New Roman"/>
          <w:sz w:val="24"/>
          <w:szCs w:val="24"/>
        </w:rPr>
        <w:t>of</w:t>
      </w:r>
      <w:r w:rsidRPr="00FD1B99">
        <w:rPr>
          <w:rFonts w:ascii="Times New Roman" w:hAnsi="Times New Roman" w:cs="Times New Roman"/>
          <w:sz w:val="24"/>
          <w:szCs w:val="24"/>
        </w:rPr>
        <w:t xml:space="preserve"> the training.</w:t>
      </w:r>
    </w:p>
    <w:p w14:paraId="48B38C58" w14:textId="77777777" w:rsidR="00FD1B99" w:rsidRPr="00FD1B99" w:rsidRDefault="00FD1B99" w:rsidP="00E75656">
      <w:pPr>
        <w:spacing w:after="0" w:line="240" w:lineRule="auto"/>
        <w:rPr>
          <w:rFonts w:ascii="Times New Roman" w:hAnsi="Times New Roman" w:cs="Times New Roman"/>
          <w:sz w:val="24"/>
          <w:szCs w:val="24"/>
        </w:rPr>
      </w:pPr>
    </w:p>
    <w:p w14:paraId="2B1BDF71" w14:textId="645FB0F7" w:rsidR="00FD1B99" w:rsidRPr="00FD1B99" w:rsidRDefault="00FD1B99" w:rsidP="00FD1B99">
      <w:pPr>
        <w:spacing w:after="0" w:line="240" w:lineRule="auto"/>
        <w:ind w:left="2160" w:hanging="720"/>
        <w:rPr>
          <w:rFonts w:ascii="Times New Roman" w:hAnsi="Times New Roman" w:cs="Times New Roman"/>
          <w:sz w:val="24"/>
          <w:szCs w:val="24"/>
        </w:rPr>
      </w:pPr>
      <w:r w:rsidRPr="00FD1B99">
        <w:rPr>
          <w:rFonts w:ascii="Times New Roman" w:hAnsi="Times New Roman" w:cs="Times New Roman"/>
          <w:sz w:val="24"/>
          <w:szCs w:val="24"/>
        </w:rPr>
        <w:t>8)</w:t>
      </w:r>
      <w:r w:rsidRPr="00FD1B99">
        <w:rPr>
          <w:rFonts w:ascii="Times New Roman" w:hAnsi="Times New Roman" w:cs="Times New Roman"/>
          <w:sz w:val="24"/>
          <w:szCs w:val="24"/>
        </w:rPr>
        <w:tab/>
        <w:t>Shall identify a responsible individual with sufficient knowledge and authority to prevent unsafe practices, approve radiation safety</w:t>
      </w:r>
      <w:r w:rsidR="00950216">
        <w:rPr>
          <w:rFonts w:ascii="Times New Roman" w:hAnsi="Times New Roman" w:cs="Times New Roman"/>
          <w:sz w:val="24"/>
          <w:szCs w:val="24"/>
        </w:rPr>
        <w:t>-</w:t>
      </w:r>
      <w:r w:rsidRPr="00FD1B99">
        <w:rPr>
          <w:rFonts w:ascii="Times New Roman" w:hAnsi="Times New Roman" w:cs="Times New Roman"/>
          <w:sz w:val="24"/>
          <w:szCs w:val="24"/>
        </w:rPr>
        <w:t xml:space="preserve">related issues and communicate promptly to an appropriate level of management.  The designated official shall be responsible for ensuring the requirements specified in this </w:t>
      </w:r>
      <w:r w:rsidR="00D83134">
        <w:rPr>
          <w:rFonts w:ascii="Times New Roman" w:hAnsi="Times New Roman" w:cs="Times New Roman"/>
          <w:sz w:val="24"/>
          <w:szCs w:val="24"/>
        </w:rPr>
        <w:t>P</w:t>
      </w:r>
      <w:r w:rsidRPr="00FD1B99">
        <w:rPr>
          <w:rFonts w:ascii="Times New Roman" w:hAnsi="Times New Roman" w:cs="Times New Roman"/>
          <w:sz w:val="24"/>
          <w:szCs w:val="24"/>
        </w:rPr>
        <w:t>art are adequately implemented.</w:t>
      </w:r>
    </w:p>
    <w:p w14:paraId="6757B2DD" w14:textId="77777777" w:rsidR="00FD1B99" w:rsidRPr="00FD1B99" w:rsidRDefault="00FD1B99" w:rsidP="00E75656">
      <w:pPr>
        <w:spacing w:after="0" w:line="240" w:lineRule="auto"/>
        <w:rPr>
          <w:rFonts w:ascii="Times New Roman" w:hAnsi="Times New Roman" w:cs="Times New Roman"/>
          <w:sz w:val="24"/>
          <w:szCs w:val="24"/>
        </w:rPr>
      </w:pPr>
    </w:p>
    <w:p w14:paraId="2A75A6B2" w14:textId="191DB2DB" w:rsidR="00FD1B99" w:rsidRPr="00FD1B99" w:rsidRDefault="00FD1B99" w:rsidP="00FD1B99">
      <w:pPr>
        <w:spacing w:after="0" w:line="240" w:lineRule="auto"/>
        <w:ind w:left="1440" w:hanging="720"/>
        <w:rPr>
          <w:rFonts w:ascii="Times New Roman" w:hAnsi="Times New Roman" w:cs="Times New Roman"/>
          <w:sz w:val="24"/>
          <w:szCs w:val="24"/>
        </w:rPr>
      </w:pPr>
      <w:r w:rsidRPr="00FD1B99">
        <w:rPr>
          <w:rFonts w:ascii="Times New Roman" w:hAnsi="Times New Roman" w:cs="Times New Roman"/>
          <w:sz w:val="24"/>
          <w:szCs w:val="24"/>
        </w:rPr>
        <w:t>c)</w:t>
      </w:r>
      <w:r w:rsidRPr="00FD1B99">
        <w:rPr>
          <w:rFonts w:ascii="Times New Roman" w:hAnsi="Times New Roman" w:cs="Times New Roman"/>
          <w:sz w:val="24"/>
          <w:szCs w:val="24"/>
        </w:rPr>
        <w:tab/>
        <w:t>Any person who receives, possesses, uses</w:t>
      </w:r>
      <w:r w:rsidR="00950216">
        <w:rPr>
          <w:rFonts w:ascii="Times New Roman" w:hAnsi="Times New Roman" w:cs="Times New Roman"/>
          <w:sz w:val="24"/>
          <w:szCs w:val="24"/>
        </w:rPr>
        <w:t>,</w:t>
      </w:r>
      <w:r w:rsidRPr="00FD1B99">
        <w:rPr>
          <w:rFonts w:ascii="Times New Roman" w:hAnsi="Times New Roman" w:cs="Times New Roman"/>
          <w:sz w:val="24"/>
          <w:szCs w:val="24"/>
        </w:rPr>
        <w:t xml:space="preserve"> or transfers water treatment residuals with concentrations of combined radium greater than 200 </w:t>
      </w:r>
      <w:proofErr w:type="spellStart"/>
      <w:r w:rsidRPr="00FD1B99">
        <w:rPr>
          <w:rFonts w:ascii="Times New Roman" w:hAnsi="Times New Roman" w:cs="Times New Roman"/>
          <w:sz w:val="24"/>
          <w:szCs w:val="24"/>
        </w:rPr>
        <w:t>pCi</w:t>
      </w:r>
      <w:proofErr w:type="spellEnd"/>
      <w:r w:rsidRPr="00FD1B99">
        <w:rPr>
          <w:rFonts w:ascii="Times New Roman" w:hAnsi="Times New Roman" w:cs="Times New Roman"/>
          <w:sz w:val="24"/>
          <w:szCs w:val="24"/>
        </w:rPr>
        <w:t>/g (dry weight basis), and is not otherwise a registrant under Section 622.30 (including, but not limited to, vendors, contractors, service providers, consultants, low-level radioactive waste brokers</w:t>
      </w:r>
      <w:r w:rsidR="00950216">
        <w:rPr>
          <w:rFonts w:ascii="Times New Roman" w:hAnsi="Times New Roman" w:cs="Times New Roman"/>
          <w:sz w:val="24"/>
          <w:szCs w:val="24"/>
        </w:rPr>
        <w:t>,</w:t>
      </w:r>
      <w:r w:rsidRPr="00FD1B99">
        <w:rPr>
          <w:rFonts w:ascii="Times New Roman" w:hAnsi="Times New Roman" w:cs="Times New Roman"/>
          <w:sz w:val="24"/>
          <w:szCs w:val="24"/>
        </w:rPr>
        <w:t xml:space="preserve"> or persons performing decommissioning work) shall obtain a radioactive material license 32 Ill. Adm. Code 330.</w:t>
      </w:r>
    </w:p>
    <w:p w14:paraId="7E88CF68" w14:textId="77777777" w:rsidR="00FD1B99" w:rsidRPr="00FD1B99" w:rsidRDefault="00FD1B99" w:rsidP="00E75656">
      <w:pPr>
        <w:spacing w:after="0" w:line="240" w:lineRule="auto"/>
        <w:rPr>
          <w:rFonts w:ascii="Times New Roman" w:hAnsi="Times New Roman" w:cs="Times New Roman"/>
          <w:sz w:val="24"/>
          <w:szCs w:val="24"/>
        </w:rPr>
      </w:pPr>
    </w:p>
    <w:p w14:paraId="06F19C14" w14:textId="3140C4B9" w:rsidR="00FD1B99" w:rsidRPr="00FD1B99" w:rsidRDefault="00FD1B99" w:rsidP="005508F4">
      <w:pPr>
        <w:spacing w:after="0" w:line="240" w:lineRule="auto"/>
        <w:ind w:left="1440"/>
        <w:rPr>
          <w:rFonts w:ascii="Times New Roman" w:hAnsi="Times New Roman" w:cs="Times New Roman"/>
          <w:sz w:val="24"/>
          <w:szCs w:val="24"/>
        </w:rPr>
      </w:pPr>
      <w:r w:rsidRPr="00FD1B99">
        <w:rPr>
          <w:rFonts w:ascii="Times New Roman" w:hAnsi="Times New Roman" w:cs="Times New Roman"/>
          <w:sz w:val="24"/>
          <w:szCs w:val="24"/>
        </w:rPr>
        <w:t>AGENCY NOTE:  The requirement to obtain a license does not apply to the transportation</w:t>
      </w:r>
      <w:r>
        <w:rPr>
          <w:rFonts w:ascii="Times New Roman" w:hAnsi="Times New Roman" w:cs="Times New Roman"/>
          <w:sz w:val="24"/>
          <w:szCs w:val="24"/>
        </w:rPr>
        <w:t xml:space="preserve"> </w:t>
      </w:r>
      <w:r w:rsidRPr="00FD1B99">
        <w:rPr>
          <w:rFonts w:ascii="Times New Roman" w:hAnsi="Times New Roman" w:cs="Times New Roman"/>
          <w:sz w:val="24"/>
          <w:szCs w:val="24"/>
        </w:rPr>
        <w:t>of</w:t>
      </w:r>
      <w:r>
        <w:rPr>
          <w:rFonts w:ascii="Times New Roman" w:hAnsi="Times New Roman" w:cs="Times New Roman"/>
          <w:sz w:val="24"/>
          <w:szCs w:val="24"/>
        </w:rPr>
        <w:t xml:space="preserve"> </w:t>
      </w:r>
      <w:r w:rsidRPr="00FD1B99">
        <w:rPr>
          <w:rFonts w:ascii="Times New Roman" w:hAnsi="Times New Roman" w:cs="Times New Roman"/>
          <w:sz w:val="24"/>
          <w:szCs w:val="24"/>
        </w:rPr>
        <w:t>water treatment residuals.  However, persons transporting water treatment residuals must</w:t>
      </w:r>
      <w:r>
        <w:rPr>
          <w:rFonts w:ascii="Times New Roman" w:hAnsi="Times New Roman" w:cs="Times New Roman"/>
          <w:sz w:val="24"/>
          <w:szCs w:val="24"/>
        </w:rPr>
        <w:t xml:space="preserve"> </w:t>
      </w:r>
      <w:r w:rsidRPr="00FD1B99">
        <w:rPr>
          <w:rFonts w:ascii="Times New Roman" w:hAnsi="Times New Roman" w:cs="Times New Roman"/>
          <w:sz w:val="24"/>
          <w:szCs w:val="24"/>
        </w:rPr>
        <w:t xml:space="preserve">comply with all other applicable federal, </w:t>
      </w:r>
      <w:r w:rsidR="00950216">
        <w:rPr>
          <w:rFonts w:ascii="Times New Roman" w:hAnsi="Times New Roman" w:cs="Times New Roman"/>
          <w:sz w:val="24"/>
          <w:szCs w:val="24"/>
        </w:rPr>
        <w:t>S</w:t>
      </w:r>
      <w:r w:rsidRPr="00FD1B99">
        <w:rPr>
          <w:rFonts w:ascii="Times New Roman" w:hAnsi="Times New Roman" w:cs="Times New Roman"/>
          <w:sz w:val="24"/>
          <w:szCs w:val="24"/>
        </w:rPr>
        <w:t xml:space="preserve">tate and local government regulations. </w:t>
      </w:r>
    </w:p>
    <w:p w14:paraId="7DFD51DA" w14:textId="77777777" w:rsidR="00FD1B99" w:rsidRPr="00FD1B99" w:rsidRDefault="00FD1B99" w:rsidP="00E75656">
      <w:pPr>
        <w:tabs>
          <w:tab w:val="left" w:pos="1440"/>
        </w:tabs>
        <w:spacing w:after="0" w:line="240" w:lineRule="auto"/>
        <w:rPr>
          <w:rFonts w:ascii="Times New Roman" w:hAnsi="Times New Roman" w:cs="Times New Roman"/>
          <w:sz w:val="24"/>
          <w:szCs w:val="24"/>
        </w:rPr>
      </w:pPr>
    </w:p>
    <w:p w14:paraId="7A3A06F0" w14:textId="3E71AC78" w:rsidR="00FD1B99" w:rsidRPr="00FD1B99" w:rsidRDefault="00FD1B99" w:rsidP="00FD1B99">
      <w:pPr>
        <w:spacing w:after="0" w:line="240" w:lineRule="auto"/>
        <w:ind w:left="1440" w:hanging="720"/>
        <w:rPr>
          <w:rFonts w:ascii="Times New Roman" w:hAnsi="Times New Roman" w:cs="Times New Roman"/>
          <w:sz w:val="24"/>
          <w:szCs w:val="24"/>
        </w:rPr>
      </w:pPr>
      <w:r w:rsidRPr="00FD1B99">
        <w:rPr>
          <w:rFonts w:ascii="Times New Roman" w:hAnsi="Times New Roman" w:cs="Times New Roman"/>
          <w:sz w:val="24"/>
          <w:szCs w:val="24"/>
        </w:rPr>
        <w:t>d)</w:t>
      </w:r>
      <w:r w:rsidRPr="00FD1B99">
        <w:rPr>
          <w:rFonts w:ascii="Times New Roman" w:hAnsi="Times New Roman" w:cs="Times New Roman"/>
          <w:sz w:val="24"/>
          <w:szCs w:val="24"/>
        </w:rPr>
        <w:tab/>
        <w:t xml:space="preserve">The registrant shall notify the Agency </w:t>
      </w:r>
      <w:r w:rsidR="00950216">
        <w:rPr>
          <w:rFonts w:ascii="Times New Roman" w:hAnsi="Times New Roman" w:cs="Times New Roman"/>
          <w:sz w:val="24"/>
          <w:szCs w:val="24"/>
        </w:rPr>
        <w:t>before</w:t>
      </w:r>
      <w:r w:rsidRPr="00FD1B99">
        <w:rPr>
          <w:rFonts w:ascii="Times New Roman" w:hAnsi="Times New Roman" w:cs="Times New Roman"/>
          <w:sz w:val="24"/>
          <w:szCs w:val="24"/>
        </w:rPr>
        <w:t xml:space="preserve"> removing material identified in subsection (a) from the facility for disposal, treatment</w:t>
      </w:r>
      <w:r w:rsidR="00950216">
        <w:rPr>
          <w:rFonts w:ascii="Times New Roman" w:hAnsi="Times New Roman" w:cs="Times New Roman"/>
          <w:sz w:val="24"/>
          <w:szCs w:val="24"/>
        </w:rPr>
        <w:t>,</w:t>
      </w:r>
      <w:r w:rsidRPr="00FD1B99">
        <w:rPr>
          <w:rFonts w:ascii="Times New Roman" w:hAnsi="Times New Roman" w:cs="Times New Roman"/>
          <w:sz w:val="24"/>
          <w:szCs w:val="24"/>
        </w:rPr>
        <w:t xml:space="preserve"> or transport.  Such notification shall include the location, quantity, proposed dates</w:t>
      </w:r>
      <w:r w:rsidR="00950216">
        <w:rPr>
          <w:rFonts w:ascii="Times New Roman" w:hAnsi="Times New Roman" w:cs="Times New Roman"/>
          <w:sz w:val="24"/>
          <w:szCs w:val="24"/>
        </w:rPr>
        <w:t>,</w:t>
      </w:r>
      <w:r w:rsidRPr="00FD1B99">
        <w:rPr>
          <w:rFonts w:ascii="Times New Roman" w:hAnsi="Times New Roman" w:cs="Times New Roman"/>
          <w:sz w:val="24"/>
          <w:szCs w:val="24"/>
        </w:rPr>
        <w:t xml:space="preserve"> and proposed method for disposal.</w:t>
      </w:r>
    </w:p>
    <w:p w14:paraId="1F291103" w14:textId="77777777" w:rsidR="00FD1B99" w:rsidRPr="00FD1B99" w:rsidRDefault="00FD1B99" w:rsidP="00E75656">
      <w:pPr>
        <w:spacing w:after="0" w:line="240" w:lineRule="auto"/>
        <w:rPr>
          <w:rFonts w:ascii="Times New Roman" w:hAnsi="Times New Roman" w:cs="Times New Roman"/>
          <w:sz w:val="24"/>
          <w:szCs w:val="24"/>
        </w:rPr>
      </w:pPr>
    </w:p>
    <w:p w14:paraId="5C8C1A00" w14:textId="101DE182" w:rsidR="00FD1B99" w:rsidRPr="00FD1B99" w:rsidRDefault="00FD1B99" w:rsidP="005508F4">
      <w:pPr>
        <w:spacing w:after="0" w:line="240" w:lineRule="auto"/>
        <w:ind w:left="1440"/>
        <w:rPr>
          <w:rFonts w:ascii="Times New Roman" w:hAnsi="Times New Roman" w:cs="Times New Roman"/>
          <w:sz w:val="24"/>
          <w:szCs w:val="24"/>
        </w:rPr>
      </w:pPr>
      <w:r w:rsidRPr="00FD1B99">
        <w:rPr>
          <w:rFonts w:ascii="Times New Roman" w:hAnsi="Times New Roman" w:cs="Times New Roman"/>
          <w:sz w:val="24"/>
          <w:szCs w:val="24"/>
        </w:rPr>
        <w:t xml:space="preserve">AGENCY NOTE:  For the purposes of this subsection, </w:t>
      </w:r>
      <w:r w:rsidR="00E75656">
        <w:rPr>
          <w:rFonts w:ascii="Times New Roman" w:hAnsi="Times New Roman" w:cs="Times New Roman"/>
          <w:sz w:val="24"/>
          <w:szCs w:val="24"/>
        </w:rPr>
        <w:t>"</w:t>
      </w:r>
      <w:r w:rsidRPr="00FD1B99">
        <w:rPr>
          <w:rFonts w:ascii="Times New Roman" w:hAnsi="Times New Roman" w:cs="Times New Roman"/>
          <w:sz w:val="24"/>
          <w:szCs w:val="24"/>
        </w:rPr>
        <w:t>disposal, treatment</w:t>
      </w:r>
      <w:r w:rsidR="00950216">
        <w:rPr>
          <w:rFonts w:ascii="Times New Roman" w:hAnsi="Times New Roman" w:cs="Times New Roman"/>
          <w:sz w:val="24"/>
          <w:szCs w:val="24"/>
        </w:rPr>
        <w:t>,</w:t>
      </w:r>
      <w:r w:rsidRPr="00FD1B99">
        <w:rPr>
          <w:rFonts w:ascii="Times New Roman" w:hAnsi="Times New Roman" w:cs="Times New Roman"/>
          <w:sz w:val="24"/>
          <w:szCs w:val="24"/>
        </w:rPr>
        <w:t xml:space="preserve"> or transport</w:t>
      </w:r>
      <w:r w:rsidR="00E75656">
        <w:rPr>
          <w:rFonts w:ascii="Times New Roman" w:hAnsi="Times New Roman" w:cs="Times New Roman"/>
          <w:sz w:val="24"/>
          <w:szCs w:val="24"/>
        </w:rPr>
        <w:t>"</w:t>
      </w:r>
      <w:r w:rsidRPr="00FD1B99">
        <w:rPr>
          <w:rFonts w:ascii="Times New Roman" w:hAnsi="Times New Roman" w:cs="Times New Roman"/>
          <w:sz w:val="24"/>
          <w:szCs w:val="24"/>
        </w:rPr>
        <w:t xml:space="preserve"> does not</w:t>
      </w:r>
      <w:r w:rsidR="00FE0746">
        <w:rPr>
          <w:rFonts w:ascii="Times New Roman" w:hAnsi="Times New Roman" w:cs="Times New Roman"/>
          <w:sz w:val="24"/>
          <w:szCs w:val="24"/>
        </w:rPr>
        <w:t xml:space="preserve"> </w:t>
      </w:r>
      <w:r w:rsidRPr="00FD1B99">
        <w:rPr>
          <w:rFonts w:ascii="Times New Roman" w:hAnsi="Times New Roman" w:cs="Times New Roman"/>
          <w:sz w:val="24"/>
          <w:szCs w:val="24"/>
        </w:rPr>
        <w:t>apply to discharge to a sanitary sewer.</w:t>
      </w:r>
    </w:p>
    <w:p w14:paraId="05CE494C" w14:textId="77777777" w:rsidR="00FD1B99" w:rsidRPr="00FD1B99" w:rsidRDefault="00FD1B99" w:rsidP="00E75656">
      <w:pPr>
        <w:spacing w:after="0"/>
        <w:rPr>
          <w:rFonts w:ascii="Times New Roman" w:hAnsi="Times New Roman" w:cs="Times New Roman"/>
          <w:sz w:val="24"/>
          <w:szCs w:val="24"/>
        </w:rPr>
      </w:pPr>
    </w:p>
    <w:p w14:paraId="55DE8D2C" w14:textId="4CE5D8F4" w:rsidR="00FD1B99" w:rsidRPr="00FD1B99" w:rsidRDefault="00FD1B99" w:rsidP="00FD1B99">
      <w:pPr>
        <w:spacing w:after="0" w:line="240" w:lineRule="auto"/>
        <w:ind w:left="2160" w:hanging="720"/>
        <w:rPr>
          <w:rFonts w:ascii="Times New Roman" w:hAnsi="Times New Roman" w:cs="Times New Roman"/>
          <w:sz w:val="24"/>
          <w:szCs w:val="24"/>
        </w:rPr>
      </w:pPr>
      <w:r w:rsidRPr="00FD1B99">
        <w:rPr>
          <w:rFonts w:ascii="Times New Roman" w:hAnsi="Times New Roman" w:cs="Times New Roman"/>
          <w:sz w:val="24"/>
          <w:szCs w:val="24"/>
        </w:rPr>
        <w:t>1)</w:t>
      </w:r>
      <w:r w:rsidRPr="00FD1B99">
        <w:rPr>
          <w:rFonts w:ascii="Times New Roman" w:hAnsi="Times New Roman" w:cs="Times New Roman"/>
          <w:sz w:val="24"/>
          <w:szCs w:val="24"/>
        </w:rPr>
        <w:tab/>
        <w:t xml:space="preserve">Unless specifically authorized by a radioactive material license or elsewhere in this </w:t>
      </w:r>
      <w:r w:rsidR="00D83134">
        <w:rPr>
          <w:rFonts w:ascii="Times New Roman" w:hAnsi="Times New Roman" w:cs="Times New Roman"/>
          <w:sz w:val="24"/>
          <w:szCs w:val="24"/>
        </w:rPr>
        <w:t>S</w:t>
      </w:r>
      <w:r w:rsidRPr="00FD1B99">
        <w:rPr>
          <w:rFonts w:ascii="Times New Roman" w:hAnsi="Times New Roman" w:cs="Times New Roman"/>
          <w:sz w:val="24"/>
          <w:szCs w:val="24"/>
        </w:rPr>
        <w:t>ection, registrants are not authorized to transport material identified in subsection (a) outside the site where the registrant is authorized to produce and possess the material.</w:t>
      </w:r>
    </w:p>
    <w:p w14:paraId="55DAC366" w14:textId="77777777" w:rsidR="00FD1B99" w:rsidRPr="00FD1B99" w:rsidRDefault="00FD1B99" w:rsidP="00E75656">
      <w:pPr>
        <w:spacing w:after="0" w:line="240" w:lineRule="auto"/>
        <w:rPr>
          <w:rFonts w:ascii="Times New Roman" w:hAnsi="Times New Roman" w:cs="Times New Roman"/>
          <w:sz w:val="24"/>
          <w:szCs w:val="24"/>
        </w:rPr>
      </w:pPr>
    </w:p>
    <w:p w14:paraId="448707E8" w14:textId="36D50C4A" w:rsidR="00FD1B99" w:rsidRPr="00FD1B99" w:rsidRDefault="00FD1B99" w:rsidP="00FD1B99">
      <w:pPr>
        <w:spacing w:after="0" w:line="240" w:lineRule="auto"/>
        <w:ind w:left="2160" w:hanging="720"/>
        <w:rPr>
          <w:rFonts w:ascii="Times New Roman" w:hAnsi="Times New Roman" w:cs="Times New Roman"/>
          <w:sz w:val="24"/>
          <w:szCs w:val="24"/>
        </w:rPr>
      </w:pPr>
      <w:r w:rsidRPr="00FD1B99">
        <w:rPr>
          <w:rFonts w:ascii="Times New Roman" w:hAnsi="Times New Roman" w:cs="Times New Roman"/>
          <w:sz w:val="24"/>
          <w:szCs w:val="24"/>
        </w:rPr>
        <w:t>2)</w:t>
      </w:r>
      <w:r w:rsidRPr="00FD1B99">
        <w:rPr>
          <w:rFonts w:ascii="Times New Roman" w:hAnsi="Times New Roman" w:cs="Times New Roman"/>
          <w:sz w:val="24"/>
          <w:szCs w:val="24"/>
        </w:rPr>
        <w:tab/>
      </w:r>
      <w:r w:rsidR="00950216">
        <w:rPr>
          <w:rFonts w:ascii="Times New Roman" w:hAnsi="Times New Roman" w:cs="Times New Roman"/>
          <w:sz w:val="24"/>
          <w:szCs w:val="24"/>
        </w:rPr>
        <w:t>Before</w:t>
      </w:r>
      <w:r w:rsidRPr="00FD1B99">
        <w:rPr>
          <w:rFonts w:ascii="Times New Roman" w:hAnsi="Times New Roman" w:cs="Times New Roman"/>
          <w:sz w:val="24"/>
          <w:szCs w:val="24"/>
        </w:rPr>
        <w:t xml:space="preserve"> releasing, repurposing</w:t>
      </w:r>
      <w:r w:rsidR="00950216">
        <w:rPr>
          <w:rFonts w:ascii="Times New Roman" w:hAnsi="Times New Roman" w:cs="Times New Roman"/>
          <w:sz w:val="24"/>
          <w:szCs w:val="24"/>
        </w:rPr>
        <w:t>,</w:t>
      </w:r>
      <w:r w:rsidRPr="00FD1B99">
        <w:rPr>
          <w:rFonts w:ascii="Times New Roman" w:hAnsi="Times New Roman" w:cs="Times New Roman"/>
          <w:sz w:val="24"/>
          <w:szCs w:val="24"/>
        </w:rPr>
        <w:t xml:space="preserve"> or repair of equipment (piping, pumps, tanks, etc.) </w:t>
      </w:r>
      <w:r w:rsidR="00950216">
        <w:rPr>
          <w:rFonts w:ascii="Times New Roman" w:hAnsi="Times New Roman" w:cs="Times New Roman"/>
          <w:sz w:val="24"/>
          <w:szCs w:val="24"/>
        </w:rPr>
        <w:t>that</w:t>
      </w:r>
      <w:r w:rsidRPr="00FD1B99">
        <w:rPr>
          <w:rFonts w:ascii="Times New Roman" w:hAnsi="Times New Roman" w:cs="Times New Roman"/>
          <w:sz w:val="24"/>
          <w:szCs w:val="24"/>
        </w:rPr>
        <w:t xml:space="preserve"> has been contaminated with material identified in subsection (a), the registrant shall remove or provide for the removal of such contaminants and ensure that:</w:t>
      </w:r>
    </w:p>
    <w:p w14:paraId="0B471FAF" w14:textId="77777777" w:rsidR="00FD1B99" w:rsidRPr="00FD1B99" w:rsidRDefault="00FD1B99" w:rsidP="00E75656">
      <w:pPr>
        <w:spacing w:after="0" w:line="240" w:lineRule="auto"/>
        <w:rPr>
          <w:rFonts w:ascii="Times New Roman" w:hAnsi="Times New Roman" w:cs="Times New Roman"/>
          <w:sz w:val="24"/>
          <w:szCs w:val="24"/>
        </w:rPr>
      </w:pPr>
    </w:p>
    <w:p w14:paraId="42972C3B" w14:textId="35F616E8"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A)</w:t>
      </w:r>
      <w:r w:rsidRPr="00FD1B99">
        <w:rPr>
          <w:rFonts w:ascii="Times New Roman" w:hAnsi="Times New Roman" w:cs="Times New Roman"/>
          <w:sz w:val="24"/>
          <w:szCs w:val="24"/>
        </w:rPr>
        <w:tab/>
        <w:t xml:space="preserve">The equipment is decontaminated to the lowest practicable level </w:t>
      </w:r>
      <w:r w:rsidR="00950216">
        <w:rPr>
          <w:rFonts w:ascii="Times New Roman" w:hAnsi="Times New Roman" w:cs="Times New Roman"/>
          <w:sz w:val="24"/>
          <w:szCs w:val="24"/>
        </w:rPr>
        <w:t>before</w:t>
      </w:r>
      <w:r w:rsidRPr="00FD1B99">
        <w:rPr>
          <w:rFonts w:ascii="Times New Roman" w:hAnsi="Times New Roman" w:cs="Times New Roman"/>
          <w:sz w:val="24"/>
          <w:szCs w:val="24"/>
        </w:rPr>
        <w:t xml:space="preserve"> release.  Unless </w:t>
      </w:r>
      <w:r w:rsidR="00950216">
        <w:rPr>
          <w:rFonts w:ascii="Times New Roman" w:hAnsi="Times New Roman" w:cs="Times New Roman"/>
          <w:sz w:val="24"/>
          <w:szCs w:val="24"/>
        </w:rPr>
        <w:t xml:space="preserve">the Agency specifies </w:t>
      </w:r>
      <w:r w:rsidRPr="00FD1B99">
        <w:rPr>
          <w:rFonts w:ascii="Times New Roman" w:hAnsi="Times New Roman" w:cs="Times New Roman"/>
          <w:sz w:val="24"/>
          <w:szCs w:val="24"/>
        </w:rPr>
        <w:t xml:space="preserve">another value, the values specified in Appendix A of 32 Ill. Adm. Code 340 </w:t>
      </w:r>
      <w:r w:rsidR="00950216">
        <w:rPr>
          <w:rFonts w:ascii="Times New Roman" w:hAnsi="Times New Roman" w:cs="Times New Roman"/>
          <w:sz w:val="24"/>
          <w:szCs w:val="24"/>
        </w:rPr>
        <w:t>shall serve</w:t>
      </w:r>
      <w:r w:rsidRPr="00FD1B99">
        <w:rPr>
          <w:rFonts w:ascii="Times New Roman" w:hAnsi="Times New Roman" w:cs="Times New Roman"/>
          <w:sz w:val="24"/>
          <w:szCs w:val="24"/>
        </w:rPr>
        <w:t xml:space="preserve"> as guidelines for this purpose.</w:t>
      </w:r>
    </w:p>
    <w:p w14:paraId="3C889AFE" w14:textId="77777777" w:rsidR="00FD1B99" w:rsidRPr="00FD1B99" w:rsidRDefault="00FD1B99" w:rsidP="00E75656">
      <w:pPr>
        <w:spacing w:after="0" w:line="240" w:lineRule="auto"/>
        <w:rPr>
          <w:rFonts w:ascii="Times New Roman" w:hAnsi="Times New Roman" w:cs="Times New Roman"/>
          <w:sz w:val="24"/>
          <w:szCs w:val="24"/>
        </w:rPr>
      </w:pPr>
    </w:p>
    <w:p w14:paraId="5FAEC7A8" w14:textId="4EED2D0D"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B)</w:t>
      </w:r>
      <w:r w:rsidRPr="00FD1B99">
        <w:rPr>
          <w:rFonts w:ascii="Times New Roman" w:hAnsi="Times New Roman" w:cs="Times New Roman"/>
          <w:sz w:val="24"/>
          <w:szCs w:val="24"/>
        </w:rPr>
        <w:tab/>
        <w:t xml:space="preserve">The total amount of contamination </w:t>
      </w:r>
      <w:r w:rsidR="00950216">
        <w:rPr>
          <w:rFonts w:ascii="Times New Roman" w:hAnsi="Times New Roman" w:cs="Times New Roman"/>
          <w:sz w:val="24"/>
          <w:szCs w:val="24"/>
        </w:rPr>
        <w:t>does</w:t>
      </w:r>
      <w:r w:rsidRPr="00FD1B99">
        <w:rPr>
          <w:rFonts w:ascii="Times New Roman" w:hAnsi="Times New Roman" w:cs="Times New Roman"/>
          <w:sz w:val="24"/>
          <w:szCs w:val="24"/>
        </w:rPr>
        <w:t xml:space="preserve"> not exceed the quantities listed in Appendix C to 10 CFR 20.</w:t>
      </w:r>
    </w:p>
    <w:p w14:paraId="4F2E5983" w14:textId="77777777" w:rsidR="00FD1B99" w:rsidRPr="00FD1B99" w:rsidRDefault="00FD1B99" w:rsidP="00E75656">
      <w:pPr>
        <w:spacing w:after="0" w:line="240" w:lineRule="auto"/>
        <w:rPr>
          <w:rFonts w:ascii="Times New Roman" w:hAnsi="Times New Roman" w:cs="Times New Roman"/>
          <w:sz w:val="24"/>
          <w:szCs w:val="24"/>
        </w:rPr>
      </w:pPr>
    </w:p>
    <w:p w14:paraId="402CDC7E" w14:textId="77777777" w:rsidR="00FD1B99" w:rsidRPr="00FD1B99" w:rsidRDefault="00FD1B99" w:rsidP="005508F4">
      <w:pPr>
        <w:spacing w:after="0" w:line="240" w:lineRule="auto"/>
        <w:ind w:left="1440"/>
        <w:rPr>
          <w:rFonts w:ascii="Times New Roman" w:hAnsi="Times New Roman" w:cs="Times New Roman"/>
          <w:sz w:val="24"/>
          <w:szCs w:val="24"/>
        </w:rPr>
      </w:pPr>
      <w:r w:rsidRPr="00FD1B99">
        <w:rPr>
          <w:rFonts w:ascii="Times New Roman" w:hAnsi="Times New Roman" w:cs="Times New Roman"/>
          <w:sz w:val="24"/>
          <w:szCs w:val="24"/>
        </w:rPr>
        <w:t xml:space="preserve">AGENCY NOTE: Notification to the Agency is not required when transport is incidental to shipment for analytical services. </w:t>
      </w:r>
    </w:p>
    <w:p w14:paraId="1413A8D0" w14:textId="77777777" w:rsidR="00FD1B99" w:rsidRPr="00FD1B99" w:rsidRDefault="00FD1B99" w:rsidP="00FD1B99">
      <w:pPr>
        <w:spacing w:after="0" w:line="240" w:lineRule="auto"/>
        <w:rPr>
          <w:rFonts w:ascii="Times New Roman" w:hAnsi="Times New Roman" w:cs="Times New Roman"/>
          <w:sz w:val="24"/>
          <w:szCs w:val="24"/>
        </w:rPr>
      </w:pPr>
    </w:p>
    <w:p w14:paraId="514001A3" w14:textId="21A662D7" w:rsidR="00FD1B99" w:rsidRPr="00FD1B99" w:rsidRDefault="00FD1B99" w:rsidP="00FE0746">
      <w:pPr>
        <w:spacing w:after="0" w:line="240" w:lineRule="auto"/>
        <w:ind w:left="720"/>
        <w:rPr>
          <w:rFonts w:ascii="Times New Roman" w:hAnsi="Times New Roman" w:cs="Times New Roman"/>
          <w:sz w:val="24"/>
          <w:szCs w:val="24"/>
        </w:rPr>
      </w:pPr>
      <w:r w:rsidRPr="00FD1B99">
        <w:rPr>
          <w:rFonts w:ascii="Times New Roman" w:hAnsi="Times New Roman" w:cs="Times New Roman"/>
          <w:sz w:val="24"/>
          <w:szCs w:val="24"/>
        </w:rPr>
        <w:t>e)</w:t>
      </w:r>
      <w:r w:rsidRPr="00FD1B99">
        <w:rPr>
          <w:rFonts w:ascii="Times New Roman" w:hAnsi="Times New Roman" w:cs="Times New Roman"/>
          <w:sz w:val="24"/>
          <w:szCs w:val="24"/>
        </w:rPr>
        <w:tab/>
        <w:t>Registrants may dispose of material by:</w:t>
      </w:r>
    </w:p>
    <w:p w14:paraId="1F8BAE65" w14:textId="77777777" w:rsidR="00FD1B99" w:rsidRPr="00FD1B99" w:rsidRDefault="00FD1B99" w:rsidP="00FD1B99">
      <w:pPr>
        <w:spacing w:after="0" w:line="240" w:lineRule="auto"/>
        <w:rPr>
          <w:rFonts w:ascii="Times New Roman" w:hAnsi="Times New Roman" w:cs="Times New Roman"/>
          <w:sz w:val="24"/>
          <w:szCs w:val="24"/>
        </w:rPr>
      </w:pPr>
    </w:p>
    <w:p w14:paraId="4CAE2CE9" w14:textId="77777777" w:rsidR="00FD1B99" w:rsidRPr="00FD1B99" w:rsidRDefault="00FD1B99" w:rsidP="00FD1B99">
      <w:pPr>
        <w:spacing w:after="0" w:line="240" w:lineRule="auto"/>
        <w:ind w:left="2160" w:hanging="720"/>
        <w:rPr>
          <w:rFonts w:ascii="Times New Roman" w:hAnsi="Times New Roman" w:cs="Times New Roman"/>
          <w:sz w:val="24"/>
          <w:szCs w:val="24"/>
        </w:rPr>
      </w:pPr>
      <w:r w:rsidRPr="00FD1B99">
        <w:rPr>
          <w:rFonts w:ascii="Times New Roman" w:hAnsi="Times New Roman" w:cs="Times New Roman"/>
          <w:sz w:val="24"/>
          <w:szCs w:val="24"/>
        </w:rPr>
        <w:t>1)</w:t>
      </w:r>
      <w:r w:rsidRPr="00FD1B99">
        <w:rPr>
          <w:rFonts w:ascii="Times New Roman" w:hAnsi="Times New Roman" w:cs="Times New Roman"/>
          <w:sz w:val="24"/>
          <w:szCs w:val="24"/>
        </w:rPr>
        <w:tab/>
        <w:t>Disposal by Release into Sanitary Sewerage.  A registrant may discharge material into the sanitary sewer if each of the following conditions is satisfied:</w:t>
      </w:r>
    </w:p>
    <w:p w14:paraId="50FDC6C7" w14:textId="77777777" w:rsidR="00FD1B99" w:rsidRPr="00FD1B99" w:rsidRDefault="00FD1B99" w:rsidP="00E75656">
      <w:pPr>
        <w:spacing w:after="0" w:line="240" w:lineRule="auto"/>
        <w:rPr>
          <w:rFonts w:ascii="Times New Roman" w:hAnsi="Times New Roman" w:cs="Times New Roman"/>
          <w:sz w:val="24"/>
          <w:szCs w:val="24"/>
        </w:rPr>
      </w:pPr>
    </w:p>
    <w:p w14:paraId="32BF9BDB" w14:textId="28FB1744"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A)</w:t>
      </w:r>
      <w:r w:rsidRPr="00FD1B99">
        <w:rPr>
          <w:rFonts w:ascii="Times New Roman" w:hAnsi="Times New Roman" w:cs="Times New Roman"/>
          <w:sz w:val="24"/>
          <w:szCs w:val="24"/>
        </w:rPr>
        <w:tab/>
      </w:r>
      <w:bookmarkStart w:id="1" w:name="_Hlk84926029"/>
      <w:r w:rsidRPr="00FD1B99">
        <w:rPr>
          <w:rFonts w:ascii="Times New Roman" w:hAnsi="Times New Roman" w:cs="Times New Roman"/>
          <w:sz w:val="24"/>
          <w:szCs w:val="24"/>
        </w:rPr>
        <w:t xml:space="preserve">The registrant provides information on the nature of the discharge to the water treatment facility and receives written authorization from that facility </w:t>
      </w:r>
      <w:r w:rsidR="00950216">
        <w:rPr>
          <w:rFonts w:ascii="Times New Roman" w:hAnsi="Times New Roman" w:cs="Times New Roman"/>
          <w:sz w:val="24"/>
          <w:szCs w:val="24"/>
        </w:rPr>
        <w:t>before</w:t>
      </w:r>
      <w:r w:rsidRPr="00FD1B99">
        <w:rPr>
          <w:rFonts w:ascii="Times New Roman" w:hAnsi="Times New Roman" w:cs="Times New Roman"/>
          <w:sz w:val="24"/>
          <w:szCs w:val="24"/>
        </w:rPr>
        <w:t xml:space="preserve"> discharge</w:t>
      </w:r>
      <w:bookmarkEnd w:id="1"/>
      <w:r w:rsidRPr="00FD1B99">
        <w:rPr>
          <w:rFonts w:ascii="Times New Roman" w:hAnsi="Times New Roman" w:cs="Times New Roman"/>
          <w:sz w:val="24"/>
          <w:szCs w:val="24"/>
        </w:rPr>
        <w:t xml:space="preserve">; </w:t>
      </w:r>
    </w:p>
    <w:p w14:paraId="7BCAF90C" w14:textId="77777777" w:rsidR="00FD1B99" w:rsidRPr="00FD1B99" w:rsidRDefault="00FD1B99" w:rsidP="00E75656">
      <w:pPr>
        <w:spacing w:after="0" w:line="240" w:lineRule="auto"/>
        <w:rPr>
          <w:rFonts w:ascii="Times New Roman" w:hAnsi="Times New Roman" w:cs="Times New Roman"/>
          <w:sz w:val="24"/>
          <w:szCs w:val="24"/>
        </w:rPr>
      </w:pPr>
    </w:p>
    <w:p w14:paraId="34C12F0E" w14:textId="505A8CF0"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B)</w:t>
      </w:r>
      <w:r w:rsidRPr="00FD1B99">
        <w:rPr>
          <w:rFonts w:ascii="Times New Roman" w:hAnsi="Times New Roman" w:cs="Times New Roman"/>
          <w:sz w:val="24"/>
          <w:szCs w:val="24"/>
        </w:rPr>
        <w:tab/>
        <w:t xml:space="preserve">Wastewater treatment facilities receiving discharges authorized </w:t>
      </w:r>
      <w:r w:rsidR="00950216">
        <w:rPr>
          <w:rFonts w:ascii="Times New Roman" w:hAnsi="Times New Roman" w:cs="Times New Roman"/>
          <w:sz w:val="24"/>
          <w:szCs w:val="24"/>
        </w:rPr>
        <w:t>this</w:t>
      </w:r>
      <w:r w:rsidRPr="00FD1B99">
        <w:rPr>
          <w:rFonts w:ascii="Times New Roman" w:hAnsi="Times New Roman" w:cs="Times New Roman"/>
          <w:sz w:val="24"/>
          <w:szCs w:val="24"/>
        </w:rPr>
        <w:t xml:space="preserve"> subsection are registered and in compliance with the provisions of Section 622.30; and </w:t>
      </w:r>
    </w:p>
    <w:p w14:paraId="723702ED" w14:textId="77777777" w:rsidR="00FD1B99" w:rsidRPr="00FD1B99" w:rsidRDefault="00FD1B99" w:rsidP="00E75656">
      <w:pPr>
        <w:spacing w:after="0" w:line="240" w:lineRule="auto"/>
        <w:rPr>
          <w:rFonts w:ascii="Times New Roman" w:hAnsi="Times New Roman" w:cs="Times New Roman"/>
          <w:sz w:val="24"/>
          <w:szCs w:val="24"/>
        </w:rPr>
      </w:pPr>
    </w:p>
    <w:p w14:paraId="43782BF1" w14:textId="53479E2A" w:rsidR="00FD1B99" w:rsidRPr="00FD1B99" w:rsidRDefault="00FD1B99" w:rsidP="005508F4">
      <w:pPr>
        <w:spacing w:after="0" w:line="240" w:lineRule="auto"/>
        <w:ind w:left="2880"/>
        <w:rPr>
          <w:rFonts w:ascii="Times New Roman" w:hAnsi="Times New Roman" w:cs="Times New Roman"/>
          <w:sz w:val="24"/>
          <w:szCs w:val="24"/>
        </w:rPr>
      </w:pPr>
      <w:r w:rsidRPr="00FD1B99">
        <w:rPr>
          <w:rFonts w:ascii="Times New Roman" w:hAnsi="Times New Roman" w:cs="Times New Roman"/>
          <w:sz w:val="24"/>
          <w:szCs w:val="24"/>
        </w:rPr>
        <w:t>AGENCY NOTE:  Discharges of material identified in subsection (a) to a wastewater treatment facility will require that facility to register under Section 622.30 due to the unquantified impact the material will have on the facility</w:t>
      </w:r>
      <w:r w:rsidR="00E75656">
        <w:rPr>
          <w:rFonts w:ascii="Times New Roman" w:hAnsi="Times New Roman" w:cs="Times New Roman"/>
          <w:sz w:val="24"/>
          <w:szCs w:val="24"/>
        </w:rPr>
        <w:t>'</w:t>
      </w:r>
      <w:r w:rsidRPr="00FD1B99">
        <w:rPr>
          <w:rFonts w:ascii="Times New Roman" w:hAnsi="Times New Roman" w:cs="Times New Roman"/>
          <w:sz w:val="24"/>
          <w:szCs w:val="24"/>
        </w:rPr>
        <w:t>s water treatment residuals.  Receiving wastewater treatment plants may have local pretreatment standards restricting such discharges.</w:t>
      </w:r>
    </w:p>
    <w:p w14:paraId="743AA17A" w14:textId="77777777" w:rsidR="00FD1B99" w:rsidRPr="00FD1B99" w:rsidRDefault="00FD1B99" w:rsidP="00E75656">
      <w:pPr>
        <w:spacing w:after="0" w:line="240" w:lineRule="auto"/>
        <w:rPr>
          <w:rFonts w:ascii="Times New Roman" w:hAnsi="Times New Roman" w:cs="Times New Roman"/>
          <w:sz w:val="24"/>
          <w:szCs w:val="24"/>
        </w:rPr>
      </w:pPr>
    </w:p>
    <w:p w14:paraId="0851B8DD" w14:textId="77777777"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C)</w:t>
      </w:r>
      <w:r w:rsidRPr="00FD1B99">
        <w:rPr>
          <w:rFonts w:ascii="Times New Roman" w:hAnsi="Times New Roman" w:cs="Times New Roman"/>
          <w:sz w:val="24"/>
          <w:szCs w:val="24"/>
        </w:rPr>
        <w:tab/>
        <w:t>The total quantity of material identified in subsection (a) that the registrant releases into the sanitary sewer in a year does not exceed 1.0 Ci.</w:t>
      </w:r>
    </w:p>
    <w:p w14:paraId="422DAD5C" w14:textId="77777777" w:rsidR="00FD1B99" w:rsidRPr="00FD1B99" w:rsidRDefault="00FD1B99" w:rsidP="00E75656">
      <w:pPr>
        <w:spacing w:after="0" w:line="240" w:lineRule="auto"/>
        <w:rPr>
          <w:rFonts w:ascii="Times New Roman" w:hAnsi="Times New Roman" w:cs="Times New Roman"/>
          <w:sz w:val="24"/>
          <w:szCs w:val="24"/>
        </w:rPr>
      </w:pPr>
    </w:p>
    <w:p w14:paraId="6D60694D" w14:textId="4F63BC4D" w:rsidR="00FD1B99" w:rsidRPr="00FD1B99" w:rsidRDefault="00FD1B99" w:rsidP="00FD1B99">
      <w:pPr>
        <w:spacing w:after="0" w:line="240" w:lineRule="auto"/>
        <w:ind w:left="2160" w:hanging="720"/>
        <w:rPr>
          <w:rFonts w:ascii="Times New Roman" w:hAnsi="Times New Roman" w:cs="Times New Roman"/>
          <w:sz w:val="24"/>
          <w:szCs w:val="24"/>
        </w:rPr>
      </w:pPr>
      <w:r w:rsidRPr="00FD1B99">
        <w:rPr>
          <w:rFonts w:ascii="Times New Roman" w:hAnsi="Times New Roman" w:cs="Times New Roman"/>
          <w:sz w:val="24"/>
          <w:szCs w:val="24"/>
        </w:rPr>
        <w:t>2)</w:t>
      </w:r>
      <w:r w:rsidRPr="00FD1B99">
        <w:rPr>
          <w:rFonts w:ascii="Times New Roman" w:hAnsi="Times New Roman" w:cs="Times New Roman"/>
          <w:sz w:val="24"/>
          <w:szCs w:val="24"/>
        </w:rPr>
        <w:tab/>
        <w:t xml:space="preserve">An alternative disposal </w:t>
      </w:r>
      <w:r w:rsidR="00950216" w:rsidRPr="00FD1B99">
        <w:rPr>
          <w:rFonts w:ascii="Times New Roman" w:hAnsi="Times New Roman" w:cs="Times New Roman"/>
          <w:sz w:val="24"/>
          <w:szCs w:val="24"/>
        </w:rPr>
        <w:t xml:space="preserve">method </w:t>
      </w:r>
      <w:r w:rsidRPr="00FD1B99">
        <w:rPr>
          <w:rFonts w:ascii="Times New Roman" w:hAnsi="Times New Roman" w:cs="Times New Roman"/>
          <w:sz w:val="24"/>
          <w:szCs w:val="24"/>
        </w:rPr>
        <w:t xml:space="preserve">may be </w:t>
      </w:r>
      <w:r w:rsidR="00950216">
        <w:rPr>
          <w:rFonts w:ascii="Times New Roman" w:hAnsi="Times New Roman" w:cs="Times New Roman"/>
          <w:sz w:val="24"/>
          <w:szCs w:val="24"/>
        </w:rPr>
        <w:t>used</w:t>
      </w:r>
      <w:r w:rsidRPr="00FD1B99">
        <w:rPr>
          <w:rFonts w:ascii="Times New Roman" w:hAnsi="Times New Roman" w:cs="Times New Roman"/>
          <w:sz w:val="24"/>
          <w:szCs w:val="24"/>
        </w:rPr>
        <w:t xml:space="preserve"> if </w:t>
      </w:r>
      <w:r w:rsidR="00B1159B">
        <w:rPr>
          <w:rFonts w:ascii="Times New Roman" w:hAnsi="Times New Roman" w:cs="Times New Roman"/>
          <w:sz w:val="24"/>
          <w:szCs w:val="24"/>
        </w:rPr>
        <w:t>the Agency reviews and approves it beforehand under</w:t>
      </w:r>
      <w:r w:rsidRPr="00FD1B99">
        <w:rPr>
          <w:rFonts w:ascii="Times New Roman" w:hAnsi="Times New Roman" w:cs="Times New Roman"/>
          <w:sz w:val="24"/>
          <w:szCs w:val="24"/>
        </w:rPr>
        <w:t xml:space="preserve"> 32 Ill. Adm. Code 340.1020; or</w:t>
      </w:r>
    </w:p>
    <w:p w14:paraId="26B4A8BC" w14:textId="77777777" w:rsidR="00FD1B99" w:rsidRPr="00FD1B99" w:rsidRDefault="00FD1B99" w:rsidP="00E75656">
      <w:pPr>
        <w:spacing w:after="0" w:line="240" w:lineRule="auto"/>
        <w:rPr>
          <w:rFonts w:ascii="Times New Roman" w:hAnsi="Times New Roman" w:cs="Times New Roman"/>
          <w:sz w:val="24"/>
          <w:szCs w:val="24"/>
        </w:rPr>
      </w:pPr>
    </w:p>
    <w:p w14:paraId="7BB9EE37" w14:textId="6169E7F6" w:rsidR="00FD1B99" w:rsidRPr="00FD1B99" w:rsidRDefault="00FD1B99" w:rsidP="00FD1B99">
      <w:pPr>
        <w:spacing w:after="0" w:line="240" w:lineRule="auto"/>
        <w:ind w:left="2160" w:hanging="720"/>
        <w:rPr>
          <w:rFonts w:ascii="Times New Roman" w:hAnsi="Times New Roman" w:cs="Times New Roman"/>
          <w:sz w:val="24"/>
          <w:szCs w:val="24"/>
        </w:rPr>
      </w:pPr>
      <w:r w:rsidRPr="00FD1B99">
        <w:rPr>
          <w:rFonts w:ascii="Times New Roman" w:hAnsi="Times New Roman" w:cs="Times New Roman"/>
          <w:sz w:val="24"/>
          <w:szCs w:val="24"/>
        </w:rPr>
        <w:t>3)</w:t>
      </w:r>
      <w:r w:rsidRPr="00FD1B99">
        <w:rPr>
          <w:rFonts w:ascii="Times New Roman" w:hAnsi="Times New Roman" w:cs="Times New Roman"/>
          <w:sz w:val="24"/>
          <w:szCs w:val="24"/>
        </w:rPr>
        <w:tab/>
        <w:t xml:space="preserve">The material may be disposed of at a facility authorized to dispose of such material in accordance with any </w:t>
      </w:r>
      <w:r w:rsidR="00D83134">
        <w:rPr>
          <w:rFonts w:ascii="Times New Roman" w:hAnsi="Times New Roman" w:cs="Times New Roman"/>
          <w:sz w:val="24"/>
          <w:szCs w:val="24"/>
        </w:rPr>
        <w:t>f</w:t>
      </w:r>
      <w:r w:rsidRPr="00FD1B99">
        <w:rPr>
          <w:rFonts w:ascii="Times New Roman" w:hAnsi="Times New Roman" w:cs="Times New Roman"/>
          <w:sz w:val="24"/>
          <w:szCs w:val="24"/>
        </w:rPr>
        <w:t xml:space="preserve">ederal or State solid or hazardous waste laws as long as the following conditions are satisfied: </w:t>
      </w:r>
    </w:p>
    <w:p w14:paraId="26F49D7B" w14:textId="77777777" w:rsidR="00FD1B99" w:rsidRPr="00FD1B99" w:rsidRDefault="00FD1B99" w:rsidP="00E75656">
      <w:pPr>
        <w:spacing w:after="0" w:line="240" w:lineRule="auto"/>
        <w:rPr>
          <w:rFonts w:ascii="Times New Roman" w:hAnsi="Times New Roman" w:cs="Times New Roman"/>
          <w:sz w:val="24"/>
          <w:szCs w:val="24"/>
        </w:rPr>
      </w:pPr>
    </w:p>
    <w:p w14:paraId="114A47EF" w14:textId="15BBF53F"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A)</w:t>
      </w:r>
      <w:r w:rsidRPr="00FD1B99">
        <w:rPr>
          <w:rFonts w:ascii="Times New Roman" w:hAnsi="Times New Roman" w:cs="Times New Roman"/>
          <w:sz w:val="24"/>
          <w:szCs w:val="24"/>
        </w:rPr>
        <w:tab/>
        <w:t xml:space="preserve">Packaging, decommissioning, preparation of manifests, and shipment of material is performed by persons with a specific radioactive material license from the Agency, authorized </w:t>
      </w:r>
      <w:r w:rsidR="00B1159B">
        <w:rPr>
          <w:rFonts w:ascii="Times New Roman" w:hAnsi="Times New Roman" w:cs="Times New Roman"/>
          <w:sz w:val="24"/>
          <w:szCs w:val="24"/>
        </w:rPr>
        <w:t>A</w:t>
      </w:r>
      <w:r w:rsidRPr="00FD1B99">
        <w:rPr>
          <w:rFonts w:ascii="Times New Roman" w:hAnsi="Times New Roman" w:cs="Times New Roman"/>
          <w:sz w:val="24"/>
          <w:szCs w:val="24"/>
        </w:rPr>
        <w:t xml:space="preserve">greement </w:t>
      </w:r>
      <w:r w:rsidR="00B1159B">
        <w:rPr>
          <w:rFonts w:ascii="Times New Roman" w:hAnsi="Times New Roman" w:cs="Times New Roman"/>
          <w:sz w:val="24"/>
          <w:szCs w:val="24"/>
        </w:rPr>
        <w:t>S</w:t>
      </w:r>
      <w:r w:rsidRPr="00FD1B99">
        <w:rPr>
          <w:rFonts w:ascii="Times New Roman" w:hAnsi="Times New Roman" w:cs="Times New Roman"/>
          <w:sz w:val="24"/>
          <w:szCs w:val="24"/>
        </w:rPr>
        <w:t>tate or the NRC to perform such work; and</w:t>
      </w:r>
    </w:p>
    <w:p w14:paraId="69B663E7" w14:textId="77777777" w:rsidR="00FD1B99" w:rsidRPr="00FD1B99" w:rsidRDefault="00FD1B99" w:rsidP="00E75656">
      <w:pPr>
        <w:spacing w:after="0" w:line="240" w:lineRule="auto"/>
        <w:rPr>
          <w:rFonts w:ascii="Times New Roman" w:hAnsi="Times New Roman" w:cs="Times New Roman"/>
          <w:sz w:val="24"/>
          <w:szCs w:val="24"/>
        </w:rPr>
      </w:pPr>
    </w:p>
    <w:p w14:paraId="15238B15" w14:textId="66BC32FF" w:rsidR="00FD1B99" w:rsidRPr="00FD1B99" w:rsidRDefault="00FD1B99" w:rsidP="00FD1B99">
      <w:pPr>
        <w:spacing w:after="0" w:line="240" w:lineRule="auto"/>
        <w:ind w:left="2880" w:hanging="720"/>
        <w:rPr>
          <w:rFonts w:ascii="Times New Roman" w:hAnsi="Times New Roman" w:cs="Times New Roman"/>
          <w:sz w:val="24"/>
          <w:szCs w:val="24"/>
        </w:rPr>
      </w:pPr>
      <w:r w:rsidRPr="00FD1B99">
        <w:rPr>
          <w:rFonts w:ascii="Times New Roman" w:hAnsi="Times New Roman" w:cs="Times New Roman"/>
          <w:sz w:val="24"/>
          <w:szCs w:val="24"/>
        </w:rPr>
        <w:t>B)</w:t>
      </w:r>
      <w:r w:rsidRPr="00FD1B99">
        <w:rPr>
          <w:rFonts w:ascii="Times New Roman" w:hAnsi="Times New Roman" w:cs="Times New Roman"/>
          <w:sz w:val="24"/>
          <w:szCs w:val="24"/>
        </w:rPr>
        <w:tab/>
        <w:t>The registrant ensures compliance with 32 Ill.  Adm. Code 340.1060</w:t>
      </w:r>
      <w:r w:rsidR="00B1159B">
        <w:rPr>
          <w:rFonts w:ascii="Times New Roman" w:hAnsi="Times New Roman" w:cs="Times New Roman"/>
          <w:sz w:val="24"/>
          <w:szCs w:val="24"/>
        </w:rPr>
        <w:t>,</w:t>
      </w:r>
      <w:r w:rsidRPr="00FD1B99">
        <w:rPr>
          <w:rFonts w:ascii="Times New Roman" w:hAnsi="Times New Roman" w:cs="Times New Roman"/>
          <w:sz w:val="24"/>
          <w:szCs w:val="24"/>
        </w:rPr>
        <w:t xml:space="preserve"> as applicable. </w:t>
      </w:r>
    </w:p>
    <w:p w14:paraId="0F9B6944" w14:textId="77777777" w:rsidR="00FD1B99" w:rsidRPr="00FD1B99" w:rsidRDefault="00FD1B99" w:rsidP="00E75656">
      <w:pPr>
        <w:spacing w:after="0" w:line="240" w:lineRule="auto"/>
        <w:rPr>
          <w:rFonts w:ascii="Times New Roman" w:hAnsi="Times New Roman" w:cs="Times New Roman"/>
          <w:sz w:val="24"/>
          <w:szCs w:val="24"/>
        </w:rPr>
      </w:pPr>
    </w:p>
    <w:p w14:paraId="5E3DC39F" w14:textId="724B8B70" w:rsidR="000174EB" w:rsidRPr="00FD1B99" w:rsidRDefault="00FD1B99" w:rsidP="00FE0746">
      <w:pPr>
        <w:spacing w:after="0" w:line="240" w:lineRule="auto"/>
        <w:ind w:left="1440" w:hanging="720"/>
        <w:rPr>
          <w:rFonts w:ascii="Times New Roman" w:hAnsi="Times New Roman" w:cs="Times New Roman"/>
          <w:sz w:val="24"/>
          <w:szCs w:val="24"/>
        </w:rPr>
      </w:pPr>
      <w:r w:rsidRPr="00FD1B99">
        <w:rPr>
          <w:rFonts w:ascii="Times New Roman" w:hAnsi="Times New Roman" w:cs="Times New Roman"/>
          <w:sz w:val="24"/>
          <w:szCs w:val="24"/>
        </w:rPr>
        <w:lastRenderedPageBreak/>
        <w:t>f)</w:t>
      </w:r>
      <w:r w:rsidRPr="00FD1B99">
        <w:rPr>
          <w:rFonts w:ascii="Times New Roman" w:hAnsi="Times New Roman" w:cs="Times New Roman"/>
          <w:sz w:val="24"/>
          <w:szCs w:val="24"/>
        </w:rPr>
        <w:tab/>
      </w:r>
      <w:bookmarkStart w:id="2" w:name="_Hlk68763944"/>
      <w:r w:rsidRPr="00FD1B99">
        <w:rPr>
          <w:rFonts w:ascii="Times New Roman" w:hAnsi="Times New Roman" w:cs="Times New Roman"/>
          <w:sz w:val="24"/>
          <w:szCs w:val="24"/>
        </w:rPr>
        <w:t>Persons producing or possessing water treatment residuals shall not cause contamination of any area exceeding the values specified in Appendix A of 32 Ill. Adm. Code 340.</w:t>
      </w:r>
      <w:bookmarkEnd w:id="2"/>
    </w:p>
    <w:sectPr w:rsidR="000174EB" w:rsidRPr="00FD1B9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14FFC" w14:textId="77777777" w:rsidR="00AB08A3" w:rsidRDefault="00AB08A3">
      <w:r>
        <w:separator/>
      </w:r>
    </w:p>
  </w:endnote>
  <w:endnote w:type="continuationSeparator" w:id="0">
    <w:p w14:paraId="510FC939" w14:textId="77777777" w:rsidR="00AB08A3" w:rsidRDefault="00AB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68474" w14:textId="77777777" w:rsidR="00AB08A3" w:rsidRDefault="00AB08A3">
      <w:r>
        <w:separator/>
      </w:r>
    </w:p>
  </w:footnote>
  <w:footnote w:type="continuationSeparator" w:id="0">
    <w:p w14:paraId="35B18803" w14:textId="77777777" w:rsidR="00AB08A3" w:rsidRDefault="00AB0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A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2E3F"/>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05FF"/>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08F4"/>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7311"/>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216"/>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08A3"/>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159B"/>
    <w:rsid w:val="00B15414"/>
    <w:rsid w:val="00B17273"/>
    <w:rsid w:val="00B17D78"/>
    <w:rsid w:val="00B23B52"/>
    <w:rsid w:val="00B2411F"/>
    <w:rsid w:val="00B25B52"/>
    <w:rsid w:val="00B324A0"/>
    <w:rsid w:val="00B34F63"/>
    <w:rsid w:val="00B35D67"/>
    <w:rsid w:val="00B420C1"/>
    <w:rsid w:val="00B4287F"/>
    <w:rsid w:val="00B44A11"/>
    <w:rsid w:val="00B46C25"/>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ACC"/>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134"/>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65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B99"/>
    <w:rsid w:val="00FD25DA"/>
    <w:rsid w:val="00FD38AB"/>
    <w:rsid w:val="00FD7B30"/>
    <w:rsid w:val="00FE0746"/>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38962"/>
  <w15:chartTrackingRefBased/>
  <w15:docId w15:val="{C7A036E6-9275-42D6-A595-4B5BA698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B99"/>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1553</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10</cp:revision>
  <dcterms:created xsi:type="dcterms:W3CDTF">2023-06-02T17:51:00Z</dcterms:created>
  <dcterms:modified xsi:type="dcterms:W3CDTF">2025-03-08T13:28:00Z</dcterms:modified>
</cp:coreProperties>
</file>