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7A33B" w14:textId="77777777" w:rsidR="009C40CC" w:rsidRDefault="009C40CC" w:rsidP="009C40CC">
      <w:pPr>
        <w:widowControl w:val="0"/>
        <w:autoSpaceDE w:val="0"/>
        <w:autoSpaceDN w:val="0"/>
        <w:adjustRightInd w:val="0"/>
      </w:pPr>
    </w:p>
    <w:p w14:paraId="2FEDFE14" w14:textId="77777777" w:rsidR="009C40CC" w:rsidRDefault="009C40CC" w:rsidP="009C40CC">
      <w:pPr>
        <w:widowControl w:val="0"/>
        <w:autoSpaceDE w:val="0"/>
        <w:autoSpaceDN w:val="0"/>
        <w:adjustRightInd w:val="0"/>
      </w:pPr>
      <w:r>
        <w:rPr>
          <w:b/>
          <w:bCs/>
        </w:rPr>
        <w:t>Section 609.40  Permit Requirements and Application Procedures</w:t>
      </w:r>
      <w:r>
        <w:t xml:space="preserve"> </w:t>
      </w:r>
    </w:p>
    <w:p w14:paraId="5839119E" w14:textId="77777777" w:rsidR="009C40CC" w:rsidRDefault="009C40CC" w:rsidP="009C40CC">
      <w:pPr>
        <w:widowControl w:val="0"/>
        <w:autoSpaceDE w:val="0"/>
        <w:autoSpaceDN w:val="0"/>
        <w:adjustRightInd w:val="0"/>
      </w:pPr>
    </w:p>
    <w:p w14:paraId="2065B7C3" w14:textId="77777777" w:rsidR="009C40CC" w:rsidRDefault="009C40CC" w:rsidP="009C40CC">
      <w:pPr>
        <w:widowControl w:val="0"/>
        <w:autoSpaceDE w:val="0"/>
        <w:autoSpaceDN w:val="0"/>
        <w:adjustRightInd w:val="0"/>
      </w:pPr>
      <w:r>
        <w:t xml:space="preserve">Each person who ships </w:t>
      </w:r>
      <w:r w:rsidR="00E557E5">
        <w:t>waste</w:t>
      </w:r>
      <w:r>
        <w:t xml:space="preserve"> into, out of or within the State of Illinois or accepts </w:t>
      </w:r>
      <w:r w:rsidR="00E557E5">
        <w:t>waste</w:t>
      </w:r>
      <w:r>
        <w:t xml:space="preserve"> shall apply to the </w:t>
      </w:r>
      <w:r w:rsidR="00CB066C">
        <w:t>Agency</w:t>
      </w:r>
      <w:r>
        <w:t xml:space="preserve"> for a Permit. </w:t>
      </w:r>
    </w:p>
    <w:p w14:paraId="794773C0" w14:textId="77777777" w:rsidR="007278E2" w:rsidRDefault="007278E2" w:rsidP="009C40CC">
      <w:pPr>
        <w:widowControl w:val="0"/>
        <w:autoSpaceDE w:val="0"/>
        <w:autoSpaceDN w:val="0"/>
        <w:adjustRightInd w:val="0"/>
      </w:pPr>
    </w:p>
    <w:p w14:paraId="45308AA1" w14:textId="77777777" w:rsidR="009C40CC" w:rsidRDefault="009C40CC" w:rsidP="009C40CC">
      <w:pPr>
        <w:widowControl w:val="0"/>
        <w:autoSpaceDE w:val="0"/>
        <w:autoSpaceDN w:val="0"/>
        <w:adjustRightInd w:val="0"/>
        <w:ind w:left="1440" w:hanging="720"/>
      </w:pPr>
      <w:r>
        <w:t>a)</w:t>
      </w:r>
      <w:r>
        <w:tab/>
        <w:t xml:space="preserve">A person applying for a Permit shall submit the application to the Illinois </w:t>
      </w:r>
      <w:r w:rsidR="00CB066C">
        <w:t>Emergency Management Agency</w:t>
      </w:r>
      <w:r>
        <w:t xml:space="preserve">, 1035 Outer Park Drive, Springfield, Illinois 62704.  The person shall provide to the </w:t>
      </w:r>
      <w:r w:rsidR="00CB066C">
        <w:t>Agency</w:t>
      </w:r>
      <w:r>
        <w:t xml:space="preserve"> at the time of the application the following information in writing, on paper bearing the name, current address and current telephone number of the person making the application and signed in ink by a person authorized to make the application: </w:t>
      </w:r>
    </w:p>
    <w:p w14:paraId="72432252" w14:textId="77777777" w:rsidR="007278E2" w:rsidRDefault="007278E2" w:rsidP="00907E12">
      <w:pPr>
        <w:widowControl w:val="0"/>
        <w:autoSpaceDE w:val="0"/>
        <w:autoSpaceDN w:val="0"/>
        <w:adjustRightInd w:val="0"/>
      </w:pPr>
    </w:p>
    <w:p w14:paraId="148889D8" w14:textId="77777777" w:rsidR="009C40CC" w:rsidRDefault="009C40CC" w:rsidP="009C40CC">
      <w:pPr>
        <w:widowControl w:val="0"/>
        <w:autoSpaceDE w:val="0"/>
        <w:autoSpaceDN w:val="0"/>
        <w:adjustRightInd w:val="0"/>
        <w:ind w:left="2160" w:hanging="720"/>
      </w:pPr>
      <w:r>
        <w:t>1)</w:t>
      </w:r>
      <w:r>
        <w:tab/>
        <w:t xml:space="preserve">The name of a contact person for the applicant and the current address and phone number of that contact person if different from that of the applicant. </w:t>
      </w:r>
    </w:p>
    <w:p w14:paraId="551CE63B" w14:textId="77777777" w:rsidR="007278E2" w:rsidRDefault="007278E2" w:rsidP="00907E12">
      <w:pPr>
        <w:widowControl w:val="0"/>
        <w:autoSpaceDE w:val="0"/>
        <w:autoSpaceDN w:val="0"/>
        <w:adjustRightInd w:val="0"/>
      </w:pPr>
    </w:p>
    <w:p w14:paraId="50B93934" w14:textId="77777777" w:rsidR="009C40CC" w:rsidRDefault="009C40CC" w:rsidP="009C40CC">
      <w:pPr>
        <w:widowControl w:val="0"/>
        <w:autoSpaceDE w:val="0"/>
        <w:autoSpaceDN w:val="0"/>
        <w:adjustRightInd w:val="0"/>
        <w:ind w:left="2160" w:hanging="720"/>
      </w:pPr>
      <w:r>
        <w:t>2)</w:t>
      </w:r>
      <w:r>
        <w:tab/>
        <w:t xml:space="preserve">The radioactive materials license number currently issued to the applicant and the name of the entity issuing the license. </w:t>
      </w:r>
    </w:p>
    <w:p w14:paraId="6CD45C93" w14:textId="77777777" w:rsidR="007278E2" w:rsidRDefault="007278E2" w:rsidP="00907E12">
      <w:pPr>
        <w:widowControl w:val="0"/>
        <w:autoSpaceDE w:val="0"/>
        <w:autoSpaceDN w:val="0"/>
        <w:adjustRightInd w:val="0"/>
      </w:pPr>
    </w:p>
    <w:p w14:paraId="29F067B1" w14:textId="77777777" w:rsidR="009C40CC" w:rsidRDefault="009C40CC" w:rsidP="009C40CC">
      <w:pPr>
        <w:widowControl w:val="0"/>
        <w:autoSpaceDE w:val="0"/>
        <w:autoSpaceDN w:val="0"/>
        <w:adjustRightInd w:val="0"/>
        <w:ind w:left="2160" w:hanging="720"/>
      </w:pPr>
      <w:r>
        <w:t>3)</w:t>
      </w:r>
      <w:r>
        <w:tab/>
        <w:t xml:space="preserve">The name and location of the applicant's </w:t>
      </w:r>
      <w:r w:rsidR="00E557E5">
        <w:t>facility that</w:t>
      </w:r>
      <w:r>
        <w:t xml:space="preserve"> would be recorded under any assigned Permit. </w:t>
      </w:r>
    </w:p>
    <w:p w14:paraId="06C6C78C" w14:textId="77777777" w:rsidR="007278E2" w:rsidRDefault="007278E2" w:rsidP="00907E12">
      <w:pPr>
        <w:widowControl w:val="0"/>
        <w:autoSpaceDE w:val="0"/>
        <w:autoSpaceDN w:val="0"/>
        <w:adjustRightInd w:val="0"/>
      </w:pPr>
    </w:p>
    <w:p w14:paraId="12E1FBF6" w14:textId="77777777" w:rsidR="009C40CC" w:rsidRDefault="009C40CC" w:rsidP="009C40CC">
      <w:pPr>
        <w:widowControl w:val="0"/>
        <w:autoSpaceDE w:val="0"/>
        <w:autoSpaceDN w:val="0"/>
        <w:adjustRightInd w:val="0"/>
        <w:ind w:left="1440" w:hanging="720"/>
      </w:pPr>
      <w:r>
        <w:t>b)</w:t>
      </w:r>
      <w:r>
        <w:tab/>
        <w:t xml:space="preserve">A person shall be eligible to receive a Permit only if the person is: </w:t>
      </w:r>
    </w:p>
    <w:p w14:paraId="028BC564" w14:textId="77777777" w:rsidR="007278E2" w:rsidRDefault="007278E2" w:rsidP="00907E12">
      <w:pPr>
        <w:widowControl w:val="0"/>
        <w:autoSpaceDE w:val="0"/>
        <w:autoSpaceDN w:val="0"/>
        <w:adjustRightInd w:val="0"/>
      </w:pPr>
    </w:p>
    <w:p w14:paraId="47204992" w14:textId="77777777" w:rsidR="009C40CC" w:rsidRDefault="009C40CC" w:rsidP="009C40CC">
      <w:pPr>
        <w:widowControl w:val="0"/>
        <w:autoSpaceDE w:val="0"/>
        <w:autoSpaceDN w:val="0"/>
        <w:adjustRightInd w:val="0"/>
        <w:ind w:left="2160" w:hanging="720"/>
      </w:pPr>
      <w:r>
        <w:t>1)</w:t>
      </w:r>
      <w:r>
        <w:tab/>
        <w:t xml:space="preserve">A generator or broker registered by the </w:t>
      </w:r>
      <w:r w:rsidR="00CB066C">
        <w:t>Agency</w:t>
      </w:r>
      <w:r>
        <w:t xml:space="preserve"> under Section 4 of the Low-Level Radioactive Waste Management Act; </w:t>
      </w:r>
    </w:p>
    <w:p w14:paraId="3CB34161" w14:textId="77777777" w:rsidR="007278E2" w:rsidRDefault="007278E2" w:rsidP="00907E12">
      <w:pPr>
        <w:widowControl w:val="0"/>
        <w:autoSpaceDE w:val="0"/>
        <w:autoSpaceDN w:val="0"/>
        <w:adjustRightInd w:val="0"/>
      </w:pPr>
    </w:p>
    <w:p w14:paraId="43E000D4" w14:textId="77777777" w:rsidR="009C40CC" w:rsidRDefault="009C40CC" w:rsidP="009C40CC">
      <w:pPr>
        <w:widowControl w:val="0"/>
        <w:autoSpaceDE w:val="0"/>
        <w:autoSpaceDN w:val="0"/>
        <w:adjustRightInd w:val="0"/>
        <w:ind w:left="2160" w:hanging="720"/>
      </w:pPr>
      <w:r>
        <w:t>2)</w:t>
      </w:r>
      <w:r>
        <w:tab/>
        <w:t xml:space="preserve">A </w:t>
      </w:r>
      <w:r w:rsidR="00E557E5">
        <w:t>facility</w:t>
      </w:r>
      <w:r>
        <w:t xml:space="preserve"> licensed by the </w:t>
      </w:r>
      <w:r w:rsidR="00CB066C">
        <w:t>Agency</w:t>
      </w:r>
      <w:r>
        <w:t xml:space="preserve"> under Section 8 of the Low-Level Radioactive Waste Management Act; </w:t>
      </w:r>
    </w:p>
    <w:p w14:paraId="038C8FA6" w14:textId="77777777" w:rsidR="007278E2" w:rsidRDefault="007278E2" w:rsidP="00907E12">
      <w:pPr>
        <w:widowControl w:val="0"/>
        <w:autoSpaceDE w:val="0"/>
        <w:autoSpaceDN w:val="0"/>
        <w:adjustRightInd w:val="0"/>
      </w:pPr>
    </w:p>
    <w:p w14:paraId="426F837C" w14:textId="77777777" w:rsidR="009C40CC" w:rsidRDefault="009C40CC" w:rsidP="009C40CC">
      <w:pPr>
        <w:widowControl w:val="0"/>
        <w:autoSpaceDE w:val="0"/>
        <w:autoSpaceDN w:val="0"/>
        <w:adjustRightInd w:val="0"/>
        <w:ind w:left="2160" w:hanging="720"/>
      </w:pPr>
      <w:r>
        <w:t>3)</w:t>
      </w:r>
      <w:r>
        <w:tab/>
        <w:t xml:space="preserve">A generator, broker, treatment </w:t>
      </w:r>
      <w:r w:rsidR="00E557E5">
        <w:t>facility</w:t>
      </w:r>
      <w:r>
        <w:t xml:space="preserve"> or other person located outside of the State of Illinois.  The out-of-state entity must be a party to an agreement with the Compact </w:t>
      </w:r>
      <w:r w:rsidR="00E557E5">
        <w:t>that</w:t>
      </w:r>
      <w:r>
        <w:t xml:space="preserve"> is in effect on the date of the Permit application, or as otherwise authorized by the Commission.  The agreement with the Compact must provide that </w:t>
      </w:r>
      <w:r w:rsidR="00E557E5">
        <w:t>waste</w:t>
      </w:r>
      <w:r>
        <w:t xml:space="preserve"> from the unaffiliated state or regional compact is currently permitted to be treated, stored or disposed of at a </w:t>
      </w:r>
      <w:r w:rsidR="00E557E5">
        <w:t>facility</w:t>
      </w:r>
      <w:r>
        <w:t xml:space="preserve"> in the Region and that the Commission has not revoked the permission granted to </w:t>
      </w:r>
      <w:r w:rsidR="00E557E5">
        <w:t>that</w:t>
      </w:r>
      <w:r>
        <w:t xml:space="preserve"> person, state or regional compact allowing these shipments; </w:t>
      </w:r>
    </w:p>
    <w:p w14:paraId="4B13FE05" w14:textId="77777777" w:rsidR="007278E2" w:rsidRDefault="007278E2" w:rsidP="00907E12">
      <w:pPr>
        <w:widowControl w:val="0"/>
        <w:autoSpaceDE w:val="0"/>
        <w:autoSpaceDN w:val="0"/>
        <w:adjustRightInd w:val="0"/>
      </w:pPr>
    </w:p>
    <w:p w14:paraId="5904D4B7" w14:textId="77777777" w:rsidR="009C40CC" w:rsidRDefault="009C40CC" w:rsidP="009C40CC">
      <w:pPr>
        <w:widowControl w:val="0"/>
        <w:autoSpaceDE w:val="0"/>
        <w:autoSpaceDN w:val="0"/>
        <w:adjustRightInd w:val="0"/>
        <w:ind w:left="2160" w:hanging="720"/>
      </w:pPr>
      <w:r>
        <w:t>4)</w:t>
      </w:r>
      <w:r>
        <w:tab/>
        <w:t xml:space="preserve">A generator, broker, treatment </w:t>
      </w:r>
      <w:r w:rsidR="00E557E5">
        <w:t>facility</w:t>
      </w:r>
      <w:r>
        <w:t xml:space="preserve"> or other person located outside of the State of Illinois that is allowed to send </w:t>
      </w:r>
      <w:r w:rsidR="00E557E5">
        <w:t>waste</w:t>
      </w:r>
      <w:r>
        <w:t xml:space="preserve"> for treatment or storage in Illinois, pursuant to an agreement entered into by the Commission; </w:t>
      </w:r>
    </w:p>
    <w:p w14:paraId="29615496" w14:textId="77777777" w:rsidR="007278E2" w:rsidRDefault="007278E2" w:rsidP="00907E12">
      <w:pPr>
        <w:widowControl w:val="0"/>
        <w:autoSpaceDE w:val="0"/>
        <w:autoSpaceDN w:val="0"/>
        <w:adjustRightInd w:val="0"/>
      </w:pPr>
    </w:p>
    <w:p w14:paraId="15F6CBBF" w14:textId="77777777" w:rsidR="009C40CC" w:rsidRDefault="009C40CC" w:rsidP="009C40CC">
      <w:pPr>
        <w:widowControl w:val="0"/>
        <w:autoSpaceDE w:val="0"/>
        <w:autoSpaceDN w:val="0"/>
        <w:adjustRightInd w:val="0"/>
        <w:ind w:left="2160" w:hanging="720"/>
      </w:pPr>
      <w:r>
        <w:t>5)</w:t>
      </w:r>
      <w:r>
        <w:tab/>
        <w:t xml:space="preserve">A generator, broker, treatment </w:t>
      </w:r>
      <w:r w:rsidR="00E557E5">
        <w:t>facility</w:t>
      </w:r>
      <w:r>
        <w:t xml:space="preserve"> or other person located outside of the State of Illinois that is allowed to send </w:t>
      </w:r>
      <w:r w:rsidR="00E557E5">
        <w:t>waste</w:t>
      </w:r>
      <w:r>
        <w:t xml:space="preserve"> for disposal in Illinois, </w:t>
      </w:r>
      <w:r>
        <w:lastRenderedPageBreak/>
        <w:t xml:space="preserve">pursuant to an agreement entered into by the Commission and approved by law in Illinois; </w:t>
      </w:r>
    </w:p>
    <w:p w14:paraId="37F31C47" w14:textId="77777777" w:rsidR="007278E2" w:rsidRDefault="007278E2" w:rsidP="00907E12">
      <w:pPr>
        <w:widowControl w:val="0"/>
        <w:autoSpaceDE w:val="0"/>
        <w:autoSpaceDN w:val="0"/>
        <w:adjustRightInd w:val="0"/>
      </w:pPr>
    </w:p>
    <w:p w14:paraId="0490AAFC" w14:textId="77777777" w:rsidR="009C40CC" w:rsidRDefault="009C40CC" w:rsidP="009C40CC">
      <w:pPr>
        <w:widowControl w:val="0"/>
        <w:autoSpaceDE w:val="0"/>
        <w:autoSpaceDN w:val="0"/>
        <w:adjustRightInd w:val="0"/>
        <w:ind w:left="2160" w:hanging="720"/>
      </w:pPr>
      <w:r>
        <w:t>6)</w:t>
      </w:r>
      <w:r>
        <w:tab/>
        <w:t xml:space="preserve">A generator, broker, treatment </w:t>
      </w:r>
      <w:r w:rsidR="00E557E5">
        <w:t>facility</w:t>
      </w:r>
      <w:r>
        <w:t xml:space="preserve"> or other person located in the Commonwealth of Kentucky; or </w:t>
      </w:r>
    </w:p>
    <w:p w14:paraId="3CFC3B32" w14:textId="77777777" w:rsidR="007278E2" w:rsidRDefault="007278E2" w:rsidP="00907E12">
      <w:pPr>
        <w:widowControl w:val="0"/>
        <w:autoSpaceDE w:val="0"/>
        <w:autoSpaceDN w:val="0"/>
        <w:adjustRightInd w:val="0"/>
      </w:pPr>
    </w:p>
    <w:p w14:paraId="3377C91A" w14:textId="77777777" w:rsidR="009C40CC" w:rsidRDefault="009C40CC" w:rsidP="009C40CC">
      <w:pPr>
        <w:widowControl w:val="0"/>
        <w:autoSpaceDE w:val="0"/>
        <w:autoSpaceDN w:val="0"/>
        <w:adjustRightInd w:val="0"/>
        <w:ind w:left="2160" w:hanging="720"/>
      </w:pPr>
      <w:r>
        <w:t>7)</w:t>
      </w:r>
      <w:r>
        <w:tab/>
        <w:t xml:space="preserve">A generator that is an agency of the United States government that is located in the Region. </w:t>
      </w:r>
    </w:p>
    <w:p w14:paraId="156ABF6B" w14:textId="77777777" w:rsidR="007278E2" w:rsidRDefault="007278E2" w:rsidP="00907E12">
      <w:pPr>
        <w:widowControl w:val="0"/>
        <w:autoSpaceDE w:val="0"/>
        <w:autoSpaceDN w:val="0"/>
        <w:adjustRightInd w:val="0"/>
      </w:pPr>
    </w:p>
    <w:p w14:paraId="3B3E1E99" w14:textId="77777777" w:rsidR="009C40CC" w:rsidRDefault="009C40CC" w:rsidP="009C40CC">
      <w:pPr>
        <w:widowControl w:val="0"/>
        <w:autoSpaceDE w:val="0"/>
        <w:autoSpaceDN w:val="0"/>
        <w:adjustRightInd w:val="0"/>
        <w:ind w:left="1440" w:hanging="720"/>
      </w:pPr>
      <w:r>
        <w:t>c)</w:t>
      </w:r>
      <w:r>
        <w:tab/>
        <w:t xml:space="preserve">A generator applying for a Permit must certify to the </w:t>
      </w:r>
      <w:r w:rsidR="00CB066C">
        <w:t>Agency</w:t>
      </w:r>
      <w:r>
        <w:t xml:space="preserve"> in the written application for the Permit that it will make lawful and suitable arrangements for the final disposition of the </w:t>
      </w:r>
      <w:r w:rsidR="00E557E5">
        <w:t>waste</w:t>
      </w:r>
      <w:r>
        <w:t xml:space="preserve">, or that it will retrieve and reclaim physical possession of </w:t>
      </w:r>
      <w:r w:rsidR="007F5709">
        <w:t>such</w:t>
      </w:r>
      <w:r w:rsidR="00E557E5">
        <w:t xml:space="preserve"> waste</w:t>
      </w:r>
      <w:r>
        <w:t xml:space="preserve"> in the event final disposition or storage has not been arranged. </w:t>
      </w:r>
    </w:p>
    <w:p w14:paraId="5928AC4C" w14:textId="77777777" w:rsidR="007278E2" w:rsidRDefault="007278E2" w:rsidP="00907E12">
      <w:pPr>
        <w:widowControl w:val="0"/>
        <w:autoSpaceDE w:val="0"/>
        <w:autoSpaceDN w:val="0"/>
        <w:adjustRightInd w:val="0"/>
      </w:pPr>
    </w:p>
    <w:p w14:paraId="0866BBDA" w14:textId="77777777" w:rsidR="009C40CC" w:rsidRDefault="009C40CC" w:rsidP="009C40CC">
      <w:pPr>
        <w:widowControl w:val="0"/>
        <w:autoSpaceDE w:val="0"/>
        <w:autoSpaceDN w:val="0"/>
        <w:adjustRightInd w:val="0"/>
        <w:ind w:left="1440" w:hanging="720"/>
      </w:pPr>
      <w:r>
        <w:t>d)</w:t>
      </w:r>
      <w:r>
        <w:tab/>
        <w:t xml:space="preserve">Within 14 calendar days from the receipt by the </w:t>
      </w:r>
      <w:r w:rsidR="00CB066C">
        <w:t>Agency</w:t>
      </w:r>
      <w:r>
        <w:t xml:space="preserve"> of the application, the </w:t>
      </w:r>
      <w:r w:rsidR="00CB066C">
        <w:t>Agency</w:t>
      </w:r>
      <w:r>
        <w:t xml:space="preserve"> will issue, in writing, a Permit to an eligible applicant whose application complies with all of the relevant requirements of this Section.  Denial by the </w:t>
      </w:r>
      <w:r w:rsidR="00CB066C">
        <w:t>Agency</w:t>
      </w:r>
      <w:r>
        <w:t xml:space="preserve"> of any application within this same time period shall also be in writing, citing the reason for </w:t>
      </w:r>
      <w:r w:rsidR="00E557E5">
        <w:t>the</w:t>
      </w:r>
      <w:r>
        <w:t xml:space="preserve"> action. </w:t>
      </w:r>
    </w:p>
    <w:p w14:paraId="68413E4F" w14:textId="77777777" w:rsidR="009C40CC" w:rsidRDefault="009C40CC" w:rsidP="00907E12">
      <w:pPr>
        <w:widowControl w:val="0"/>
        <w:autoSpaceDE w:val="0"/>
        <w:autoSpaceDN w:val="0"/>
        <w:adjustRightInd w:val="0"/>
      </w:pPr>
    </w:p>
    <w:p w14:paraId="2A004BAB" w14:textId="77777777" w:rsidR="00CB066C" w:rsidRPr="00D55B37" w:rsidRDefault="00CB066C">
      <w:pPr>
        <w:pStyle w:val="JCARSourceNote"/>
        <w:ind w:left="720"/>
      </w:pPr>
      <w:r w:rsidRPr="00D55B37">
        <w:t xml:space="preserve">(Source:  </w:t>
      </w:r>
      <w:r>
        <w:t>Amended</w:t>
      </w:r>
      <w:r w:rsidRPr="00D55B37">
        <w:t xml:space="preserve"> at </w:t>
      </w:r>
      <w:r>
        <w:t>38 I</w:t>
      </w:r>
      <w:r w:rsidRPr="00D55B37">
        <w:t xml:space="preserve">ll. Reg. </w:t>
      </w:r>
      <w:r w:rsidR="00DB673A">
        <w:t>12088</w:t>
      </w:r>
      <w:r w:rsidRPr="00D55B37">
        <w:t xml:space="preserve">, effective </w:t>
      </w:r>
      <w:r w:rsidR="00DB673A">
        <w:t>May 29, 2014</w:t>
      </w:r>
      <w:r w:rsidRPr="00D55B37">
        <w:t>)</w:t>
      </w:r>
    </w:p>
    <w:sectPr w:rsidR="00CB066C" w:rsidRPr="00D55B37" w:rsidSect="009C40C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C40CC"/>
    <w:rsid w:val="001A06A8"/>
    <w:rsid w:val="0046604E"/>
    <w:rsid w:val="004745F9"/>
    <w:rsid w:val="005C3366"/>
    <w:rsid w:val="007278E2"/>
    <w:rsid w:val="007F5709"/>
    <w:rsid w:val="008E32B3"/>
    <w:rsid w:val="00907E12"/>
    <w:rsid w:val="009C40CC"/>
    <w:rsid w:val="00CB066C"/>
    <w:rsid w:val="00DB673A"/>
    <w:rsid w:val="00E41A4D"/>
    <w:rsid w:val="00E55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4C9E664"/>
  <w15:docId w15:val="{43DB09B0-F767-4BE7-B041-42F21450F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B06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503</Words>
  <Characters>2872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609</vt:lpstr>
    </vt:vector>
  </TitlesOfParts>
  <Company>State Of Illinois</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609</dc:title>
  <dc:subject/>
  <dc:creator>Illinois General Assembly</dc:creator>
  <cp:keywords/>
  <dc:description/>
  <cp:lastModifiedBy>Shipley, Melissa A.</cp:lastModifiedBy>
  <cp:revision>5</cp:revision>
  <dcterms:created xsi:type="dcterms:W3CDTF">2014-05-01T18:03:00Z</dcterms:created>
  <dcterms:modified xsi:type="dcterms:W3CDTF">2025-03-08T13:21:00Z</dcterms:modified>
</cp:coreProperties>
</file>