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C057" w14:textId="3830FBF4" w:rsidR="007F2E2C" w:rsidRPr="007F2E2C" w:rsidRDefault="007F2E2C" w:rsidP="007F2E2C">
      <w:pPr>
        <w:rPr>
          <w:b/>
        </w:rPr>
      </w:pPr>
    </w:p>
    <w:p w14:paraId="04D87E49" w14:textId="77777777" w:rsidR="00AD3356" w:rsidRPr="007F2E2C" w:rsidRDefault="00AD3356" w:rsidP="007F2E2C">
      <w:pPr>
        <w:rPr>
          <w:b/>
        </w:rPr>
      </w:pPr>
      <w:r w:rsidRPr="007F2E2C">
        <w:rPr>
          <w:b/>
        </w:rPr>
        <w:t xml:space="preserve">Section 601.60  Application Information </w:t>
      </w:r>
      <w:r w:rsidR="007F2E2C">
        <w:rPr>
          <w:b/>
        </w:rPr>
        <w:t xml:space="preserve">− </w:t>
      </w:r>
      <w:r w:rsidRPr="007F2E2C">
        <w:rPr>
          <w:b/>
        </w:rPr>
        <w:t xml:space="preserve">General </w:t>
      </w:r>
    </w:p>
    <w:p w14:paraId="00715E3C" w14:textId="77777777" w:rsidR="00AD3356" w:rsidRPr="007F2E2C" w:rsidRDefault="00AD3356" w:rsidP="007F2E2C">
      <w:pPr>
        <w:rPr>
          <w:b/>
        </w:rPr>
      </w:pPr>
    </w:p>
    <w:p w14:paraId="1838E19E" w14:textId="77777777" w:rsidR="00AD3356" w:rsidRPr="00AD3356" w:rsidRDefault="00AD3356" w:rsidP="007F2E2C">
      <w:r w:rsidRPr="00AD3356">
        <w:t>The license application shall include, but not be limited to, the following information:</w:t>
      </w:r>
    </w:p>
    <w:p w14:paraId="59341841" w14:textId="77777777" w:rsidR="00AD3356" w:rsidRPr="00AD3356" w:rsidRDefault="00AD3356" w:rsidP="007F2E2C"/>
    <w:p w14:paraId="3E936140" w14:textId="77777777" w:rsidR="00AD3356" w:rsidRPr="00AD3356" w:rsidRDefault="00AD3356" w:rsidP="007F2E2C">
      <w:pPr>
        <w:ind w:firstLine="720"/>
      </w:pPr>
      <w:r w:rsidRPr="00AD3356">
        <w:t>a)</w:t>
      </w:r>
      <w:r w:rsidRPr="00AD3356">
        <w:tab/>
        <w:t>Identity of the applicant, including:</w:t>
      </w:r>
    </w:p>
    <w:p w14:paraId="37069823" w14:textId="77777777" w:rsidR="00AD3356" w:rsidRPr="00AD3356" w:rsidRDefault="00AD3356" w:rsidP="007F2E2C"/>
    <w:p w14:paraId="13073FEC" w14:textId="77777777" w:rsidR="00AD3356" w:rsidRPr="00AD3356" w:rsidRDefault="00AD3356" w:rsidP="007F2E2C">
      <w:pPr>
        <w:ind w:left="2160" w:hanging="720"/>
      </w:pPr>
      <w:r w:rsidRPr="00AD3356">
        <w:t>1)</w:t>
      </w:r>
      <w:r w:rsidRPr="00AD3356">
        <w:tab/>
        <w:t>If the applicant is a partnership, the name and address of each partner and the principal location where the partnership does business;</w:t>
      </w:r>
    </w:p>
    <w:p w14:paraId="182C05F9" w14:textId="77777777" w:rsidR="00AD3356" w:rsidRPr="00AD3356" w:rsidRDefault="00AD3356" w:rsidP="007F2E2C"/>
    <w:p w14:paraId="6BEDCEA3" w14:textId="77777777" w:rsidR="00AD3356" w:rsidRPr="00AD3356" w:rsidRDefault="00AD3356" w:rsidP="007F2E2C">
      <w:pPr>
        <w:ind w:left="720" w:firstLine="720"/>
      </w:pPr>
      <w:r w:rsidRPr="00AD3356">
        <w:t>2)</w:t>
      </w:r>
      <w:r w:rsidRPr="00AD3356">
        <w:tab/>
        <w:t>If the applicant is a corporation or an unincorporated association:</w:t>
      </w:r>
    </w:p>
    <w:p w14:paraId="1D1D315D" w14:textId="77777777" w:rsidR="00AD3356" w:rsidRPr="00AD3356" w:rsidRDefault="00AD3356" w:rsidP="007F2E2C"/>
    <w:p w14:paraId="03FB70DD" w14:textId="77777777" w:rsidR="00AD3356" w:rsidRPr="00AD3356" w:rsidRDefault="00AD3356" w:rsidP="007F2E2C">
      <w:pPr>
        <w:ind w:left="2880" w:hanging="720"/>
      </w:pPr>
      <w:r w:rsidRPr="00AD3356">
        <w:t>A)</w:t>
      </w:r>
      <w:r w:rsidRPr="00AD3356">
        <w:tab/>
        <w:t>the state where it is incorporated or organized and the principal location where it does business; and</w:t>
      </w:r>
    </w:p>
    <w:p w14:paraId="60258AFA" w14:textId="77777777" w:rsidR="00AD3356" w:rsidRPr="00AD3356" w:rsidRDefault="00AD3356" w:rsidP="007F2E2C"/>
    <w:p w14:paraId="1B51779B" w14:textId="77777777" w:rsidR="00AD3356" w:rsidRPr="00AD3356" w:rsidRDefault="00AD3356" w:rsidP="007F2E2C">
      <w:pPr>
        <w:ind w:left="1440" w:firstLine="720"/>
      </w:pPr>
      <w:r w:rsidRPr="00AD3356">
        <w:t>B)</w:t>
      </w:r>
      <w:r w:rsidRPr="00AD3356">
        <w:tab/>
        <w:t xml:space="preserve">the names and addresses of its directors and principal officers; </w:t>
      </w:r>
    </w:p>
    <w:p w14:paraId="1F664688" w14:textId="77777777" w:rsidR="00AD3356" w:rsidRPr="00AD3356" w:rsidRDefault="00AD3356" w:rsidP="007F2E2C"/>
    <w:p w14:paraId="31ACA55A" w14:textId="77777777" w:rsidR="00AD3356" w:rsidRPr="00AD3356" w:rsidRDefault="00AD3356" w:rsidP="007F2E2C">
      <w:pPr>
        <w:ind w:left="720" w:firstLine="720"/>
      </w:pPr>
      <w:r w:rsidRPr="00AD3356">
        <w:t>3)</w:t>
      </w:r>
      <w:r w:rsidRPr="00AD3356">
        <w:tab/>
        <w:t>If the applicant is a limited liability company:</w:t>
      </w:r>
    </w:p>
    <w:p w14:paraId="47502E49" w14:textId="77777777" w:rsidR="00AD3356" w:rsidRPr="00AD3356" w:rsidRDefault="00AD3356" w:rsidP="007F2E2C"/>
    <w:p w14:paraId="6A0C7006" w14:textId="77777777" w:rsidR="00AD3356" w:rsidRPr="00AD3356" w:rsidRDefault="00AD3356" w:rsidP="007F2E2C">
      <w:pPr>
        <w:ind w:left="2880" w:hanging="720"/>
      </w:pPr>
      <w:r w:rsidRPr="00AD3356">
        <w:t>A)</w:t>
      </w:r>
      <w:r w:rsidRPr="00AD3356">
        <w:tab/>
      </w:r>
      <w:r w:rsidR="004214EE">
        <w:t>t</w:t>
      </w:r>
      <w:r w:rsidRPr="00AD3356">
        <w:t>he state where it is organized and the principal location where it does business; and</w:t>
      </w:r>
    </w:p>
    <w:p w14:paraId="7A327749" w14:textId="77777777" w:rsidR="00AD3356" w:rsidRPr="00AD3356" w:rsidRDefault="00AD3356" w:rsidP="007F2E2C"/>
    <w:p w14:paraId="7D1714F1" w14:textId="77777777" w:rsidR="00AD3356" w:rsidRPr="00AD3356" w:rsidRDefault="00AD3356" w:rsidP="007F2E2C">
      <w:pPr>
        <w:ind w:left="1440" w:firstLine="720"/>
      </w:pPr>
      <w:r w:rsidRPr="00AD3356">
        <w:t>B)</w:t>
      </w:r>
      <w:r w:rsidRPr="00AD3356">
        <w:tab/>
      </w:r>
      <w:r w:rsidR="004214EE">
        <w:t>t</w:t>
      </w:r>
      <w:r w:rsidRPr="00AD3356">
        <w:t>he names and addresses of its members and managers;</w:t>
      </w:r>
    </w:p>
    <w:p w14:paraId="798B5144" w14:textId="77777777" w:rsidR="00AD3356" w:rsidRPr="00AD3356" w:rsidRDefault="00AD3356" w:rsidP="007F2E2C"/>
    <w:p w14:paraId="70B9974F" w14:textId="77777777" w:rsidR="00AD3356" w:rsidRPr="00AD3356" w:rsidRDefault="00AD3356" w:rsidP="007F2E2C">
      <w:pPr>
        <w:ind w:left="1440" w:hanging="720"/>
      </w:pPr>
      <w:r w:rsidRPr="00AD3356">
        <w:t>b)</w:t>
      </w:r>
      <w:r w:rsidRPr="00AD3356">
        <w:tab/>
        <w:t>The organizational structure of the applicant, both offsite and onsite, including a description of lines of authority and assignments of responsibilities, whether in the form of administrative directives, contract provisions, or otherwise;</w:t>
      </w:r>
    </w:p>
    <w:p w14:paraId="1AEEAA69" w14:textId="77777777" w:rsidR="00AD3356" w:rsidRPr="00AD3356" w:rsidRDefault="00AD3356" w:rsidP="007F2E2C">
      <w:pPr>
        <w:rPr>
          <w:strike/>
        </w:rPr>
      </w:pPr>
    </w:p>
    <w:p w14:paraId="510C4999" w14:textId="77777777" w:rsidR="00AD3356" w:rsidRPr="00AD3356" w:rsidRDefault="00AD3356" w:rsidP="007F2E2C">
      <w:pPr>
        <w:ind w:left="720"/>
      </w:pPr>
      <w:r w:rsidRPr="00AD3356">
        <w:t>c)</w:t>
      </w:r>
      <w:r w:rsidRPr="00AD3356">
        <w:tab/>
        <w:t>A description of the applicant</w:t>
      </w:r>
      <w:r w:rsidR="007F2E2C">
        <w:t>'</w:t>
      </w:r>
      <w:r w:rsidRPr="00AD3356">
        <w:t xml:space="preserve">s quality assurance program; </w:t>
      </w:r>
    </w:p>
    <w:p w14:paraId="5F70490C" w14:textId="77777777" w:rsidR="00AD3356" w:rsidRPr="00AD3356" w:rsidRDefault="00AD3356" w:rsidP="007B5EA8">
      <w:pPr>
        <w:rPr>
          <w:strike/>
        </w:rPr>
      </w:pPr>
    </w:p>
    <w:p w14:paraId="71AF42B9" w14:textId="77777777" w:rsidR="00AD3356" w:rsidRPr="00AD3356" w:rsidRDefault="00AD3356" w:rsidP="007F2E2C">
      <w:pPr>
        <w:ind w:left="720"/>
        <w:rPr>
          <w:strike/>
        </w:rPr>
      </w:pPr>
      <w:r w:rsidRPr="00AD3356">
        <w:t>d)</w:t>
      </w:r>
      <w:r w:rsidRPr="00AD3356">
        <w:tab/>
        <w:t>The technical qualifications and experience of the applicant;</w:t>
      </w:r>
    </w:p>
    <w:p w14:paraId="6B9FAC97" w14:textId="77777777" w:rsidR="00AD3356" w:rsidRPr="00AD3356" w:rsidRDefault="00AD3356" w:rsidP="007B5EA8"/>
    <w:p w14:paraId="67AD0095" w14:textId="77777777" w:rsidR="00AD3356" w:rsidRPr="00AD3356" w:rsidRDefault="00AD3356" w:rsidP="007F2E2C">
      <w:pPr>
        <w:ind w:left="720"/>
        <w:rPr>
          <w:strike/>
        </w:rPr>
      </w:pPr>
      <w:r w:rsidRPr="00AD3356">
        <w:t>e)</w:t>
      </w:r>
      <w:r w:rsidRPr="00AD3356">
        <w:tab/>
        <w:t>The technical qualifications, including training and experience, of personnel;</w:t>
      </w:r>
    </w:p>
    <w:p w14:paraId="72FC4B56" w14:textId="77777777" w:rsidR="00AD3356" w:rsidRPr="00AD3356" w:rsidRDefault="00AD3356" w:rsidP="007B5EA8"/>
    <w:p w14:paraId="53E32212" w14:textId="77777777" w:rsidR="00AD3356" w:rsidRPr="00AD3356" w:rsidRDefault="00AD3356" w:rsidP="007F2E2C">
      <w:pPr>
        <w:ind w:left="720"/>
      </w:pPr>
      <w:r w:rsidRPr="00AD3356">
        <w:t>f)</w:t>
      </w:r>
      <w:r w:rsidRPr="00AD3356">
        <w:tab/>
        <w:t xml:space="preserve">A description of the applicant's personnel training program; </w:t>
      </w:r>
    </w:p>
    <w:p w14:paraId="4B9EE1E2" w14:textId="77777777" w:rsidR="00AD3356" w:rsidRPr="00AD3356" w:rsidRDefault="00AD3356" w:rsidP="007B5EA8"/>
    <w:p w14:paraId="294C70AC" w14:textId="77777777" w:rsidR="00AD3356" w:rsidRPr="00AD3356" w:rsidRDefault="00AD3356" w:rsidP="007F2E2C">
      <w:pPr>
        <w:ind w:left="720"/>
      </w:pPr>
      <w:r w:rsidRPr="00AD3356">
        <w:t>g)</w:t>
      </w:r>
      <w:r w:rsidRPr="00AD3356">
        <w:tab/>
        <w:t>A description of:</w:t>
      </w:r>
    </w:p>
    <w:p w14:paraId="748B3A97" w14:textId="77777777" w:rsidR="00AD3356" w:rsidRPr="00AD3356" w:rsidRDefault="00AD3356" w:rsidP="007F2E2C"/>
    <w:p w14:paraId="1C53B755" w14:textId="77777777" w:rsidR="00AD3356" w:rsidRPr="00AD3356" w:rsidRDefault="00AD3356" w:rsidP="007F2E2C">
      <w:pPr>
        <w:ind w:left="720" w:firstLine="720"/>
      </w:pPr>
      <w:r w:rsidRPr="00AD3356">
        <w:t>1)</w:t>
      </w:r>
      <w:r w:rsidRPr="00AD3356">
        <w:tab/>
        <w:t>The location of the proposed disposal site;</w:t>
      </w:r>
    </w:p>
    <w:p w14:paraId="52ACF0C0" w14:textId="77777777" w:rsidR="00AD3356" w:rsidRPr="00AD3356" w:rsidRDefault="00AD3356" w:rsidP="007F2E2C"/>
    <w:p w14:paraId="4F9CCA6B" w14:textId="77777777" w:rsidR="00AD3356" w:rsidRPr="00AD3356" w:rsidRDefault="00AD3356" w:rsidP="007F2E2C">
      <w:pPr>
        <w:ind w:left="2160" w:hanging="720"/>
      </w:pPr>
      <w:r w:rsidRPr="00AD3356">
        <w:t>2)</w:t>
      </w:r>
      <w:r w:rsidRPr="00AD3356">
        <w:tab/>
        <w:t>The general character of the proposed handling, storage, treatment and disposal activities;</w:t>
      </w:r>
    </w:p>
    <w:p w14:paraId="4D0E4E73" w14:textId="77777777" w:rsidR="00AD3356" w:rsidRPr="00AD3356" w:rsidRDefault="00AD3356" w:rsidP="007F2E2C"/>
    <w:p w14:paraId="38E47AFA" w14:textId="77777777" w:rsidR="00AD3356" w:rsidRPr="00AD3356" w:rsidRDefault="00AD3356" w:rsidP="007F2E2C">
      <w:pPr>
        <w:ind w:left="2160" w:hanging="720"/>
      </w:pPr>
      <w:r w:rsidRPr="00AD3356">
        <w:t>3)</w:t>
      </w:r>
      <w:r w:rsidRPr="00AD3356">
        <w:tab/>
        <w:t xml:space="preserve">The wastes to be received, possessed and disposed </w:t>
      </w:r>
      <w:r w:rsidR="004214EE">
        <w:t xml:space="preserve">of, </w:t>
      </w:r>
      <w:r w:rsidRPr="00AD3356">
        <w:t xml:space="preserve">including, but not limited to, a description of the waste types, classifications and physical forms; the types, volumes and quantities of containers; an identification </w:t>
      </w:r>
      <w:r w:rsidRPr="00AD3356">
        <w:lastRenderedPageBreak/>
        <w:t>and estimate of the radionuclides contained in the various waste types</w:t>
      </w:r>
      <w:r w:rsidR="004214EE">
        <w:t>,</w:t>
      </w:r>
      <w:r w:rsidRPr="00AD3356">
        <w:t xml:space="preserve"> including concentration and total activity; and identification of stabilization media and chelating agents;</w:t>
      </w:r>
    </w:p>
    <w:p w14:paraId="304EA38F" w14:textId="77777777" w:rsidR="00AD3356" w:rsidRPr="00AD3356" w:rsidRDefault="00AD3356" w:rsidP="007F2E2C"/>
    <w:p w14:paraId="53E57D83" w14:textId="77777777" w:rsidR="00AD3356" w:rsidRPr="00AD3356" w:rsidRDefault="00AD3356" w:rsidP="007F2E2C">
      <w:pPr>
        <w:ind w:left="2160" w:hanging="720"/>
      </w:pPr>
      <w:r w:rsidRPr="00AD3356">
        <w:t>4)</w:t>
      </w:r>
      <w:r w:rsidRPr="00AD3356">
        <w:tab/>
        <w:t>Plans for use of the disposal facility for purposes other than disposal of radioactive wastes; and</w:t>
      </w:r>
    </w:p>
    <w:p w14:paraId="260CFF41" w14:textId="77777777" w:rsidR="00AD3356" w:rsidRPr="00AD3356" w:rsidRDefault="00AD3356" w:rsidP="007F2E2C"/>
    <w:p w14:paraId="5BA93355" w14:textId="77777777" w:rsidR="00AD3356" w:rsidRPr="00AD3356" w:rsidRDefault="00AD3356" w:rsidP="007F2E2C">
      <w:pPr>
        <w:ind w:left="720" w:firstLine="720"/>
      </w:pPr>
      <w:r w:rsidRPr="00AD3356">
        <w:t>5)</w:t>
      </w:r>
      <w:r w:rsidRPr="00AD3356">
        <w:tab/>
        <w:t>The pr</w:t>
      </w:r>
      <w:r w:rsidR="004214EE">
        <w:t>oposed facilities and equipment;</w:t>
      </w:r>
    </w:p>
    <w:p w14:paraId="0523321A" w14:textId="77777777" w:rsidR="00AD3356" w:rsidRPr="00AD3356" w:rsidRDefault="00AD3356" w:rsidP="007F2E2C"/>
    <w:p w14:paraId="3245CA57" w14:textId="77777777" w:rsidR="00AD3356" w:rsidRPr="00AD3356" w:rsidRDefault="00AD3356" w:rsidP="007F2E2C">
      <w:pPr>
        <w:ind w:left="1440" w:hanging="720"/>
      </w:pPr>
      <w:r w:rsidRPr="00AD3356">
        <w:t>h)</w:t>
      </w:r>
      <w:r w:rsidRPr="00AD3356">
        <w:tab/>
        <w:t>Proposed schedules for construction, receipt of waste, and first emplacement of waste at the proposed disposal facility.</w:t>
      </w:r>
    </w:p>
    <w:sectPr w:rsidR="00AD3356" w:rsidRPr="00AD335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791A" w14:textId="77777777" w:rsidR="00093CEE" w:rsidRDefault="00093CEE">
      <w:r>
        <w:separator/>
      </w:r>
    </w:p>
  </w:endnote>
  <w:endnote w:type="continuationSeparator" w:id="0">
    <w:p w14:paraId="4D2C2E5B" w14:textId="77777777" w:rsidR="00093CEE" w:rsidRDefault="0009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3C9B" w14:textId="77777777" w:rsidR="00093CEE" w:rsidRDefault="00093CEE">
      <w:r>
        <w:separator/>
      </w:r>
    </w:p>
  </w:footnote>
  <w:footnote w:type="continuationSeparator" w:id="0">
    <w:p w14:paraId="50D96E48" w14:textId="77777777" w:rsidR="00093CEE" w:rsidRDefault="0009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356"/>
    <w:rsid w:val="00001F1D"/>
    <w:rsid w:val="00003CEF"/>
    <w:rsid w:val="00011A7D"/>
    <w:rsid w:val="000122C7"/>
    <w:rsid w:val="00014324"/>
    <w:rsid w:val="000158C8"/>
    <w:rsid w:val="00016F74"/>
    <w:rsid w:val="00023902"/>
    <w:rsid w:val="00023A51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CE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916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4EE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456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EA8"/>
    <w:rsid w:val="007C4EE5"/>
    <w:rsid w:val="007D0B2D"/>
    <w:rsid w:val="007E5206"/>
    <w:rsid w:val="007F1A7F"/>
    <w:rsid w:val="007F28A2"/>
    <w:rsid w:val="007F2E2C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35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07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A2CB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D3356"/>
    <w:pPr>
      <w:tabs>
        <w:tab w:val="left" w:pos="-720"/>
      </w:tabs>
      <w:suppressAutoHyphens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AD3356"/>
    <w:rPr>
      <w:szCs w:val="20"/>
    </w:rPr>
  </w:style>
  <w:style w:type="paragraph" w:styleId="BodyTextIndent3">
    <w:name w:val="Body Text Indent 3"/>
    <w:basedOn w:val="Normal"/>
    <w:rsid w:val="00AD3356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customStyle="1" w:styleId="Technical4">
    <w:name w:val="Technical 4"/>
    <w:rsid w:val="00AD3356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2025-03-08T13:11:00Z</dcterms:modified>
</cp:coreProperties>
</file>