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6DA9" w14:textId="5AD9DD34" w:rsidR="00F80DA3" w:rsidRPr="00F80DA3" w:rsidRDefault="00F80DA3" w:rsidP="00F80DA3">
      <w:pPr>
        <w:rPr>
          <w:b/>
        </w:rPr>
      </w:pPr>
    </w:p>
    <w:p w14:paraId="7DF1B599" w14:textId="77777777" w:rsidR="00FE170E" w:rsidRPr="00F80DA3" w:rsidRDefault="00FE170E" w:rsidP="00F80DA3">
      <w:pPr>
        <w:rPr>
          <w:b/>
        </w:rPr>
      </w:pPr>
      <w:r w:rsidRPr="00F80DA3">
        <w:rPr>
          <w:b/>
        </w:rPr>
        <w:t>Section 601.30</w:t>
      </w:r>
      <w:r w:rsidR="00F80DA3">
        <w:rPr>
          <w:b/>
        </w:rPr>
        <w:t xml:space="preserve"> </w:t>
      </w:r>
      <w:r w:rsidRPr="00F80DA3">
        <w:rPr>
          <w:b/>
        </w:rPr>
        <w:t xml:space="preserve"> Performance Objectives</w:t>
      </w:r>
    </w:p>
    <w:p w14:paraId="3CD09A2E" w14:textId="77777777" w:rsidR="00FE170E" w:rsidRPr="00F80DA3" w:rsidRDefault="00FE170E" w:rsidP="00F80DA3">
      <w:pPr>
        <w:rPr>
          <w:b/>
        </w:rPr>
      </w:pPr>
    </w:p>
    <w:p w14:paraId="29B7AA42" w14:textId="77777777" w:rsidR="00FE170E" w:rsidRPr="00FE170E" w:rsidRDefault="00FE170E" w:rsidP="00F80DA3">
      <w:r w:rsidRPr="00FE170E">
        <w:t>Disposal facilities shall be sited, designed</w:t>
      </w:r>
      <w:r w:rsidR="000C5DF0">
        <w:t>, constructed, operated, closed</w:t>
      </w:r>
      <w:r w:rsidRPr="00FE170E">
        <w:t xml:space="preserve"> and controlled after closure to provide reasonable assurance that:</w:t>
      </w:r>
    </w:p>
    <w:p w14:paraId="060B6DC3" w14:textId="77777777" w:rsidR="00FE170E" w:rsidRPr="00FE170E" w:rsidRDefault="00FE170E" w:rsidP="00F80DA3">
      <w:pPr>
        <w:rPr>
          <w:b/>
        </w:rPr>
      </w:pPr>
    </w:p>
    <w:p w14:paraId="7F7E85C3" w14:textId="77777777" w:rsidR="00FE170E" w:rsidRPr="00FE170E" w:rsidRDefault="00FE170E" w:rsidP="00F80DA3">
      <w:pPr>
        <w:ind w:left="1440" w:hanging="720"/>
      </w:pPr>
      <w:r w:rsidRPr="00FE170E">
        <w:t>a)</w:t>
      </w:r>
      <w:r w:rsidRPr="00FE170E">
        <w:tab/>
        <w:t xml:space="preserve">Concentrations of radioactive material that may be released to the </w:t>
      </w:r>
      <w:r w:rsidR="000C5DF0">
        <w:t>general environment in ground</w:t>
      </w:r>
      <w:r w:rsidRPr="00FE170E">
        <w:t>water, surface water, air, soil, plants or animals do not result in an annual dose exceeding an equivalent of 0.25 mSv (25 mrem) to the whole body, 0.75 mSv (75 mrem) to the thyroid, and 0.25 mSv (25 mrem) to any other organ of any member of the public.  The licensee shall assume initiatives necessary to maintain releases of radioactivity in effluents to the general environment as low as is reasonably achievable.</w:t>
      </w:r>
      <w:r w:rsidR="00557975">
        <w:t xml:space="preserve">  </w:t>
      </w:r>
    </w:p>
    <w:p w14:paraId="33DE8553" w14:textId="77777777" w:rsidR="00FE170E" w:rsidRPr="00FE170E" w:rsidRDefault="00FE170E" w:rsidP="00F80DA3"/>
    <w:p w14:paraId="7AAD81D0" w14:textId="77777777" w:rsidR="00FE170E" w:rsidRPr="00FE170E" w:rsidRDefault="00FE170E" w:rsidP="00F80DA3">
      <w:pPr>
        <w:ind w:left="1440" w:hanging="720"/>
        <w:rPr>
          <w:b/>
        </w:rPr>
      </w:pPr>
      <w:r w:rsidRPr="00FE170E">
        <w:t>b)</w:t>
      </w:r>
      <w:r w:rsidRPr="00FE170E">
        <w:tab/>
        <w:t xml:space="preserve">Operations at the disposal facility are conducted in compliance with the standards for radiation protection set out in 32 Ill. Adm. Code 340, except for releases of radioactivity in effluents from the disposal facility, which shall be governed by </w:t>
      </w:r>
      <w:r w:rsidR="000C5DF0">
        <w:t>s</w:t>
      </w:r>
      <w:r w:rsidRPr="00FE170E">
        <w:t>ubsection (a).  The licensee shall assume initiatives necessary to maintain radiation exposures as low as is reasonably achievable.</w:t>
      </w:r>
    </w:p>
    <w:p w14:paraId="6D59FF65" w14:textId="77777777" w:rsidR="00FE170E" w:rsidRPr="00FE170E" w:rsidRDefault="00FE170E" w:rsidP="00F80DA3"/>
    <w:p w14:paraId="30A7C931" w14:textId="77777777" w:rsidR="00FE170E" w:rsidRPr="00FE170E" w:rsidRDefault="00FE170E" w:rsidP="00F80DA3">
      <w:pPr>
        <w:ind w:left="1440" w:hanging="720"/>
      </w:pPr>
      <w:r w:rsidRPr="00FE170E">
        <w:t>c)</w:t>
      </w:r>
      <w:r w:rsidRPr="00FE170E">
        <w:tab/>
        <w:t>The disposal facility protects any individual inadvertently intruding into the disposal site and occupying the site at any time after the institutional control period.</w:t>
      </w:r>
    </w:p>
    <w:p w14:paraId="2FDE2E40" w14:textId="77777777" w:rsidR="00FE170E" w:rsidRPr="00FE170E" w:rsidRDefault="00FE170E" w:rsidP="00F80DA3"/>
    <w:p w14:paraId="79A111BB" w14:textId="77777777" w:rsidR="00FE170E" w:rsidRPr="00FE170E" w:rsidRDefault="00FE170E" w:rsidP="00F80DA3">
      <w:pPr>
        <w:ind w:left="1440" w:hanging="720"/>
      </w:pPr>
      <w:r w:rsidRPr="00FE170E">
        <w:t>d)</w:t>
      </w:r>
      <w:r w:rsidRPr="00FE170E">
        <w:tab/>
        <w:t>Following closure, the disposal site achieves long-term stability and eliminates, to the extent practicable, the need for active maintenance.</w:t>
      </w:r>
    </w:p>
    <w:sectPr w:rsidR="00FE170E" w:rsidRPr="00FE17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7DD2B" w14:textId="77777777" w:rsidR="00E31A7F" w:rsidRDefault="00E31A7F">
      <w:r>
        <w:separator/>
      </w:r>
    </w:p>
  </w:endnote>
  <w:endnote w:type="continuationSeparator" w:id="0">
    <w:p w14:paraId="01AB3B1E" w14:textId="77777777" w:rsidR="00E31A7F" w:rsidRDefault="00E3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33E3" w14:textId="77777777" w:rsidR="00E31A7F" w:rsidRDefault="00E31A7F">
      <w:r>
        <w:separator/>
      </w:r>
    </w:p>
  </w:footnote>
  <w:footnote w:type="continuationSeparator" w:id="0">
    <w:p w14:paraId="3CDF8D22" w14:textId="77777777" w:rsidR="00E31A7F" w:rsidRDefault="00E31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170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DF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DA2"/>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299"/>
    <w:rsid w:val="00323B50"/>
    <w:rsid w:val="00327B81"/>
    <w:rsid w:val="003303A2"/>
    <w:rsid w:val="00332EB2"/>
    <w:rsid w:val="00335723"/>
    <w:rsid w:val="00337BB9"/>
    <w:rsid w:val="00337CEB"/>
    <w:rsid w:val="003464C2"/>
    <w:rsid w:val="00350372"/>
    <w:rsid w:val="00350427"/>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97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2247"/>
    <w:rsid w:val="00804082"/>
    <w:rsid w:val="00804A88"/>
    <w:rsid w:val="00805D72"/>
    <w:rsid w:val="00806780"/>
    <w:rsid w:val="008078E8"/>
    <w:rsid w:val="00810296"/>
    <w:rsid w:val="008121A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0C0F"/>
    <w:rsid w:val="00931CDC"/>
    <w:rsid w:val="00934057"/>
    <w:rsid w:val="0093513C"/>
    <w:rsid w:val="00935A8C"/>
    <w:rsid w:val="00944E3D"/>
    <w:rsid w:val="00950386"/>
    <w:rsid w:val="009602D3"/>
    <w:rsid w:val="00960C37"/>
    <w:rsid w:val="00961E38"/>
    <w:rsid w:val="00965A76"/>
    <w:rsid w:val="00966D51"/>
    <w:rsid w:val="009765E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8AA"/>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1A7F"/>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DA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70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C3C07"/>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FE170E"/>
    <w:pPr>
      <w:tabs>
        <w:tab w:val="left" w:pos="720"/>
        <w:tab w:val="left" w:pos="1440"/>
      </w:tabs>
      <w:spacing w:line="240" w:lineRule="atLeast"/>
      <w:ind w:left="1440" w:hanging="720"/>
    </w:pPr>
    <w:rPr>
      <w:szCs w:val="20"/>
    </w:rPr>
  </w:style>
  <w:style w:type="paragraph" w:customStyle="1" w:styleId="Technical4">
    <w:name w:val="Technical 4"/>
    <w:rsid w:val="00FE170E"/>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49344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2025-03-08T13:11:00Z</dcterms:modified>
</cp:coreProperties>
</file>