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F1AC" w14:textId="287C4ACF" w:rsidR="00C74B69" w:rsidRPr="00C74B69" w:rsidRDefault="00C74B69" w:rsidP="00C74B69">
      <w:pPr>
        <w:rPr>
          <w:b/>
        </w:rPr>
      </w:pPr>
    </w:p>
    <w:p w14:paraId="074534AC" w14:textId="77777777" w:rsidR="00EE5021" w:rsidRPr="00C74B69" w:rsidRDefault="00EE5021" w:rsidP="00C74B69">
      <w:pPr>
        <w:rPr>
          <w:b/>
        </w:rPr>
      </w:pPr>
      <w:r w:rsidRPr="00C74B69">
        <w:rPr>
          <w:b/>
        </w:rPr>
        <w:t>Section 601.10  Purpose and Scope</w:t>
      </w:r>
    </w:p>
    <w:p w14:paraId="05024E27" w14:textId="77777777" w:rsidR="00EE5021" w:rsidRPr="00C74B69" w:rsidRDefault="00EE5021" w:rsidP="00C74B69">
      <w:pPr>
        <w:rPr>
          <w:b/>
        </w:rPr>
      </w:pPr>
    </w:p>
    <w:p w14:paraId="447CF354" w14:textId="77777777" w:rsidR="00EE5021" w:rsidRPr="00EE5021" w:rsidRDefault="00EE5021" w:rsidP="00C74B69">
      <w:pPr>
        <w:ind w:left="1440" w:hanging="720"/>
      </w:pPr>
      <w:r w:rsidRPr="00EE5021">
        <w:t>a)</w:t>
      </w:r>
      <w:r w:rsidRPr="00EE5021">
        <w:tab/>
      </w:r>
      <w:r w:rsidR="007B5CE7">
        <w:t>T</w:t>
      </w:r>
      <w:r w:rsidRPr="00EE5021">
        <w:t>his Part establish</w:t>
      </w:r>
      <w:r w:rsidR="007B5CE7">
        <w:t>es</w:t>
      </w:r>
      <w:r w:rsidRPr="00EE5021">
        <w:t xml:space="preserve"> procedures, criteria, performance objectives, and terms and conditions upon which the Illinois Emergency Management Agency – Division of Nuclear Safety (Agency) issues licenses for a low-level radioactive waste disposal facility.  Disposal of waste by an individual licensee is set forth in 32 </w:t>
      </w:r>
      <w:smartTag w:uri="urn:schemas-microsoft-com:office:smarttags" w:element="place">
        <w:smartTag w:uri="urn:schemas-microsoft-com:office:smarttags" w:element="State">
          <w:r w:rsidRPr="00EE5021">
            <w:t>Ill.</w:t>
          </w:r>
        </w:smartTag>
      </w:smartTag>
      <w:r w:rsidRPr="00EE5021">
        <w:t xml:space="preserve"> Adm. Code 340.  The requirements of this Part are in addition to, and not in substitution for, the requirements of 32 </w:t>
      </w:r>
      <w:smartTag w:uri="urn:schemas-microsoft-com:office:smarttags" w:element="place">
        <w:smartTag w:uri="urn:schemas-microsoft-com:office:smarttags" w:element="State">
          <w:r w:rsidRPr="00EE5021">
            <w:t>Ill.</w:t>
          </w:r>
        </w:smartTag>
      </w:smartTag>
      <w:r w:rsidRPr="00EE5021">
        <w:t xml:space="preserve"> Adm. Code Chapter II, Subchapters b and d.</w:t>
      </w:r>
    </w:p>
    <w:p w14:paraId="088FAA19" w14:textId="77777777" w:rsidR="00EE5021" w:rsidRPr="00EE5021" w:rsidRDefault="00EE5021" w:rsidP="00C74B69"/>
    <w:p w14:paraId="0A7D26A0" w14:textId="77777777" w:rsidR="00EE5021" w:rsidRPr="00EE5021" w:rsidRDefault="00EE5021" w:rsidP="00C74B69">
      <w:pPr>
        <w:ind w:left="1440" w:hanging="720"/>
        <w:rPr>
          <w:i/>
        </w:rPr>
      </w:pPr>
      <w:r w:rsidRPr="00EE5021">
        <w:t>b)</w:t>
      </w:r>
      <w:r w:rsidRPr="00EE5021">
        <w:tab/>
        <w:t>This Part do</w:t>
      </w:r>
      <w:r w:rsidR="007B5CE7">
        <w:t>es</w:t>
      </w:r>
      <w:r w:rsidRPr="00EE5021">
        <w:t xml:space="preserve"> not apply to disposal of licensed material as provided for in 32 </w:t>
      </w:r>
      <w:smartTag w:uri="urn:schemas-microsoft-com:office:smarttags" w:element="place">
        <w:smartTag w:uri="urn:schemas-microsoft-com:office:smarttags" w:element="State">
          <w:r w:rsidRPr="00EE5021">
            <w:t>Ill.</w:t>
          </w:r>
        </w:smartTag>
      </w:smartTag>
      <w:r w:rsidRPr="00EE5021">
        <w:t xml:space="preserve"> Adm. Code 340.</w:t>
      </w:r>
    </w:p>
    <w:p w14:paraId="7E3F7BAC" w14:textId="77777777" w:rsidR="00EE5021" w:rsidRPr="00EE5021" w:rsidRDefault="00EE5021" w:rsidP="00C74B69"/>
    <w:p w14:paraId="6478747C" w14:textId="77777777" w:rsidR="00EE5021" w:rsidRPr="00EE5021" w:rsidRDefault="00EE5021" w:rsidP="00C74B69">
      <w:pPr>
        <w:ind w:left="1440" w:hanging="720"/>
      </w:pPr>
      <w:r w:rsidRPr="00EE5021">
        <w:t>c)</w:t>
      </w:r>
      <w:r w:rsidRPr="00EE5021">
        <w:tab/>
        <w:t xml:space="preserve">This Part </w:t>
      </w:r>
      <w:r w:rsidR="007B5CE7">
        <w:t>is</w:t>
      </w:r>
      <w:r w:rsidRPr="00EE5021">
        <w:t xml:space="preserve"> intended to </w:t>
      </w:r>
      <w:r w:rsidRPr="00EE5021">
        <w:rPr>
          <w:i/>
        </w:rPr>
        <w:t>reflect the best available management technologies which are economically reasonable, technologically feasible, and environmentally sound</w:t>
      </w:r>
      <w:r w:rsidRPr="00EE5021">
        <w:t xml:space="preserve"> for the disposal of low-level radioactive waste</w:t>
      </w:r>
      <w:r w:rsidR="007B5CE7">
        <w:t>,</w:t>
      </w:r>
      <w:r w:rsidRPr="00EE5021">
        <w:t xml:space="preserve"> as required by Section 6 of the Illinois Low-Level Radioactive Waste Management Act [420 ILCS 20/6].</w:t>
      </w:r>
    </w:p>
    <w:p w14:paraId="7C19B4C0" w14:textId="77777777" w:rsidR="00EE5021" w:rsidRPr="00EE5021" w:rsidRDefault="00EE5021" w:rsidP="00C74B69"/>
    <w:p w14:paraId="013825B0" w14:textId="77777777" w:rsidR="00EE5021" w:rsidRPr="00EE5021" w:rsidRDefault="00EE5021" w:rsidP="00C74B69">
      <w:pPr>
        <w:ind w:left="1440" w:hanging="720"/>
      </w:pPr>
      <w:r w:rsidRPr="00EE5021">
        <w:t>d)</w:t>
      </w:r>
      <w:r w:rsidRPr="00EE5021">
        <w:tab/>
        <w:t>The use of shallow land burial of low-level radioactive waste at a disposal facility is prohibited.</w:t>
      </w:r>
    </w:p>
    <w:sectPr w:rsidR="00EE5021" w:rsidRPr="00EE50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0E3E" w14:textId="77777777" w:rsidR="00B76FA4" w:rsidRDefault="00B76FA4">
      <w:r>
        <w:separator/>
      </w:r>
    </w:p>
  </w:endnote>
  <w:endnote w:type="continuationSeparator" w:id="0">
    <w:p w14:paraId="0C4AA193" w14:textId="77777777" w:rsidR="00B76FA4" w:rsidRDefault="00B7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6ED5" w14:textId="77777777" w:rsidR="00B76FA4" w:rsidRDefault="00B76FA4">
      <w:r>
        <w:separator/>
      </w:r>
    </w:p>
  </w:footnote>
  <w:footnote w:type="continuationSeparator" w:id="0">
    <w:p w14:paraId="61B7B10D" w14:textId="77777777" w:rsidR="00B76FA4" w:rsidRDefault="00B7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0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00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67F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A7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30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CE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FA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B6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0F3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02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556DAF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2025-03-08T13:10:00Z</dcterms:modified>
</cp:coreProperties>
</file>