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B945" w14:textId="77777777" w:rsidR="00AD63ED" w:rsidRDefault="00AD63ED" w:rsidP="00AD63ED">
      <w:pPr>
        <w:widowControl w:val="0"/>
        <w:autoSpaceDE w:val="0"/>
        <w:autoSpaceDN w:val="0"/>
        <w:adjustRightInd w:val="0"/>
      </w:pPr>
    </w:p>
    <w:p w14:paraId="52676BF9" w14:textId="77777777" w:rsidR="00AD63ED" w:rsidRDefault="00AD63ED" w:rsidP="00AD63ED">
      <w:pPr>
        <w:widowControl w:val="0"/>
        <w:autoSpaceDE w:val="0"/>
        <w:autoSpaceDN w:val="0"/>
        <w:adjustRightInd w:val="0"/>
      </w:pPr>
      <w:r>
        <w:rPr>
          <w:b/>
          <w:bCs/>
        </w:rPr>
        <w:t>Section 505.50  Exemptions</w:t>
      </w:r>
      <w:r>
        <w:t xml:space="preserve"> </w:t>
      </w:r>
    </w:p>
    <w:p w14:paraId="64A61C7A" w14:textId="77777777" w:rsidR="00AD63ED" w:rsidRDefault="00AD63ED" w:rsidP="00AD63ED">
      <w:pPr>
        <w:widowControl w:val="0"/>
        <w:autoSpaceDE w:val="0"/>
        <w:autoSpaceDN w:val="0"/>
        <w:adjustRightInd w:val="0"/>
      </w:pPr>
    </w:p>
    <w:p w14:paraId="539F592C" w14:textId="77777777" w:rsidR="00AD63ED" w:rsidRDefault="00AD63ED" w:rsidP="00AD63ED">
      <w:pPr>
        <w:widowControl w:val="0"/>
        <w:autoSpaceDE w:val="0"/>
        <w:autoSpaceDN w:val="0"/>
        <w:adjustRightInd w:val="0"/>
      </w:pPr>
      <w:r>
        <w:t>The following exemptions to requirements in this Part shall be permitted</w:t>
      </w:r>
      <w:r w:rsidR="00C158C9">
        <w:t>,</w:t>
      </w:r>
      <w:r>
        <w:t xml:space="preserve"> except as defined </w:t>
      </w:r>
      <w:r w:rsidR="00C158C9">
        <w:t>in this Section</w:t>
      </w:r>
      <w:r>
        <w:t xml:space="preserve"> or as otherwise provided in this Part.  The exemptions provided in subsections (a)(1), (2), (3) and (4) shall not be permitted for ISI boilers and pressure vessels. </w:t>
      </w:r>
    </w:p>
    <w:p w14:paraId="232CD98F" w14:textId="77777777" w:rsidR="003A6537" w:rsidRDefault="003A6537" w:rsidP="00AD63ED">
      <w:pPr>
        <w:widowControl w:val="0"/>
        <w:autoSpaceDE w:val="0"/>
        <w:autoSpaceDN w:val="0"/>
        <w:adjustRightInd w:val="0"/>
      </w:pPr>
    </w:p>
    <w:p w14:paraId="0AA2FDFF" w14:textId="77777777" w:rsidR="00AD63ED" w:rsidRDefault="00AD63ED" w:rsidP="00AD63ED">
      <w:pPr>
        <w:widowControl w:val="0"/>
        <w:autoSpaceDE w:val="0"/>
        <w:autoSpaceDN w:val="0"/>
        <w:adjustRightInd w:val="0"/>
        <w:ind w:left="1440" w:hanging="720"/>
      </w:pPr>
      <w:r>
        <w:t>a)</w:t>
      </w:r>
      <w:r>
        <w:tab/>
        <w:t xml:space="preserve">Except as provided in Section 505.70, the following boilers and pressure vessels shall be exempt from the requirements of this Part: </w:t>
      </w:r>
    </w:p>
    <w:p w14:paraId="29F6D836" w14:textId="77777777" w:rsidR="003A6537" w:rsidRDefault="003A6537" w:rsidP="00920A96">
      <w:pPr>
        <w:widowControl w:val="0"/>
        <w:autoSpaceDE w:val="0"/>
        <w:autoSpaceDN w:val="0"/>
        <w:adjustRightInd w:val="0"/>
      </w:pPr>
    </w:p>
    <w:p w14:paraId="7DD14869" w14:textId="77777777" w:rsidR="00AD63ED" w:rsidRDefault="00AD63ED" w:rsidP="00AD63ED">
      <w:pPr>
        <w:widowControl w:val="0"/>
        <w:autoSpaceDE w:val="0"/>
        <w:autoSpaceDN w:val="0"/>
        <w:adjustRightInd w:val="0"/>
        <w:ind w:left="2160" w:hanging="720"/>
      </w:pPr>
      <w:r>
        <w:t>1)</w:t>
      </w:r>
      <w:r>
        <w:tab/>
        <w:t xml:space="preserve">Those classes of pressure vessels not within the scope of ASME Code Section VIII, Division I as defined in the introduction under paragraph U-1. </w:t>
      </w:r>
    </w:p>
    <w:p w14:paraId="60D3D835" w14:textId="77777777" w:rsidR="003A6537" w:rsidRDefault="003A6537" w:rsidP="00920A96">
      <w:pPr>
        <w:widowControl w:val="0"/>
        <w:autoSpaceDE w:val="0"/>
        <w:autoSpaceDN w:val="0"/>
        <w:adjustRightInd w:val="0"/>
      </w:pPr>
    </w:p>
    <w:p w14:paraId="3A1A5108" w14:textId="77777777" w:rsidR="00AD63ED" w:rsidRDefault="00AD63ED" w:rsidP="00AD63ED">
      <w:pPr>
        <w:widowControl w:val="0"/>
        <w:autoSpaceDE w:val="0"/>
        <w:autoSpaceDN w:val="0"/>
        <w:adjustRightInd w:val="0"/>
        <w:ind w:left="2160" w:hanging="720"/>
      </w:pPr>
      <w:r>
        <w:t>2)</w:t>
      </w:r>
      <w:r>
        <w:tab/>
        <w:t xml:space="preserve">Boilers and pressure vessels which have either a Limiting Condition for Operation (LCO) or a surveillance requirement in the plant's technical specifications. </w:t>
      </w:r>
    </w:p>
    <w:p w14:paraId="1EA36957" w14:textId="77777777" w:rsidR="003A6537" w:rsidRDefault="003A6537" w:rsidP="00920A96">
      <w:pPr>
        <w:widowControl w:val="0"/>
        <w:autoSpaceDE w:val="0"/>
        <w:autoSpaceDN w:val="0"/>
        <w:adjustRightInd w:val="0"/>
      </w:pPr>
    </w:p>
    <w:p w14:paraId="7E0CE261" w14:textId="77777777" w:rsidR="00AD63ED" w:rsidRDefault="00AD63ED" w:rsidP="00AD63ED">
      <w:pPr>
        <w:widowControl w:val="0"/>
        <w:autoSpaceDE w:val="0"/>
        <w:autoSpaceDN w:val="0"/>
        <w:adjustRightInd w:val="0"/>
        <w:ind w:left="2160" w:hanging="720"/>
      </w:pPr>
      <w:r>
        <w:t>3)</w:t>
      </w:r>
      <w:r>
        <w:tab/>
        <w:t xml:space="preserve">Pressure vessels that do not exceed: </w:t>
      </w:r>
    </w:p>
    <w:p w14:paraId="4F5590C8" w14:textId="77777777" w:rsidR="003A6537" w:rsidRDefault="003A6537" w:rsidP="00920A96">
      <w:pPr>
        <w:widowControl w:val="0"/>
        <w:autoSpaceDE w:val="0"/>
        <w:autoSpaceDN w:val="0"/>
        <w:adjustRightInd w:val="0"/>
      </w:pPr>
    </w:p>
    <w:p w14:paraId="20A03814" w14:textId="77777777" w:rsidR="00AD63ED" w:rsidRDefault="00AD63ED" w:rsidP="00AD63ED">
      <w:pPr>
        <w:widowControl w:val="0"/>
        <w:autoSpaceDE w:val="0"/>
        <w:autoSpaceDN w:val="0"/>
        <w:adjustRightInd w:val="0"/>
        <w:ind w:left="2880" w:hanging="720"/>
      </w:pPr>
      <w:r>
        <w:t>A)</w:t>
      </w:r>
      <w:r>
        <w:tab/>
        <w:t>A volume of 15 cubic feet and 250 psi</w:t>
      </w:r>
      <w:r w:rsidR="003F7A61">
        <w:t>g</w:t>
      </w:r>
      <w:r>
        <w:t xml:space="preserve"> when not located in a place of public assembly; or </w:t>
      </w:r>
    </w:p>
    <w:p w14:paraId="3D940E90" w14:textId="77777777" w:rsidR="003A6537" w:rsidRDefault="003A6537" w:rsidP="00920A96">
      <w:pPr>
        <w:widowControl w:val="0"/>
        <w:autoSpaceDE w:val="0"/>
        <w:autoSpaceDN w:val="0"/>
        <w:adjustRightInd w:val="0"/>
      </w:pPr>
    </w:p>
    <w:p w14:paraId="73FF8619" w14:textId="77777777" w:rsidR="00AD63ED" w:rsidRDefault="00AD63ED" w:rsidP="00AD63ED">
      <w:pPr>
        <w:widowControl w:val="0"/>
        <w:autoSpaceDE w:val="0"/>
        <w:autoSpaceDN w:val="0"/>
        <w:adjustRightInd w:val="0"/>
        <w:ind w:left="2880" w:hanging="720"/>
      </w:pPr>
      <w:r>
        <w:t>B)</w:t>
      </w:r>
      <w:r>
        <w:tab/>
        <w:t>A volume of 5 cubic feet and 250 psi</w:t>
      </w:r>
      <w:r w:rsidR="003F7A61">
        <w:t>g</w:t>
      </w:r>
      <w:r>
        <w:t xml:space="preserve"> when located in a place of public assembly; or </w:t>
      </w:r>
    </w:p>
    <w:p w14:paraId="2CC85A7B" w14:textId="77777777" w:rsidR="003A6537" w:rsidRDefault="003A6537" w:rsidP="00920A96">
      <w:pPr>
        <w:widowControl w:val="0"/>
        <w:autoSpaceDE w:val="0"/>
        <w:autoSpaceDN w:val="0"/>
        <w:adjustRightInd w:val="0"/>
      </w:pPr>
    </w:p>
    <w:p w14:paraId="1D43DBA8" w14:textId="77777777" w:rsidR="00AD63ED" w:rsidRDefault="00AD63ED" w:rsidP="00AD63ED">
      <w:pPr>
        <w:widowControl w:val="0"/>
        <w:autoSpaceDE w:val="0"/>
        <w:autoSpaceDN w:val="0"/>
        <w:adjustRightInd w:val="0"/>
        <w:ind w:left="2880" w:hanging="720"/>
      </w:pPr>
      <w:r>
        <w:t>C)</w:t>
      </w:r>
      <w:r>
        <w:tab/>
        <w:t>A volume of 1</w:t>
      </w:r>
      <w:r w:rsidR="00EE5E6B">
        <w:t>½</w:t>
      </w:r>
      <w:r>
        <w:t xml:space="preserve"> cubic feet and 600 psi</w:t>
      </w:r>
      <w:r w:rsidR="003F7A61">
        <w:t>g</w:t>
      </w:r>
      <w:r>
        <w:t xml:space="preserve">. </w:t>
      </w:r>
    </w:p>
    <w:p w14:paraId="4F4E6DA2" w14:textId="77777777" w:rsidR="003A6537" w:rsidRDefault="003A6537" w:rsidP="00920A96">
      <w:pPr>
        <w:widowControl w:val="0"/>
        <w:autoSpaceDE w:val="0"/>
        <w:autoSpaceDN w:val="0"/>
        <w:adjustRightInd w:val="0"/>
      </w:pPr>
    </w:p>
    <w:p w14:paraId="0ED0C323" w14:textId="77777777" w:rsidR="00AD63ED" w:rsidRDefault="00AD63ED" w:rsidP="00AD63ED">
      <w:pPr>
        <w:widowControl w:val="0"/>
        <w:autoSpaceDE w:val="0"/>
        <w:autoSpaceDN w:val="0"/>
        <w:adjustRightInd w:val="0"/>
        <w:ind w:left="2160" w:hanging="720"/>
      </w:pPr>
      <w:r>
        <w:t>4)</w:t>
      </w:r>
      <w:r>
        <w:tab/>
        <w:t xml:space="preserve">Water conditioning equipment used for removing minerals, chemicals, or organic or inorganic particulate from water by means other than application of heat, e.g., water softeners, water filters, dealkalizers and demineralizers, provided the following conditions are met: </w:t>
      </w:r>
    </w:p>
    <w:p w14:paraId="79DABCAD" w14:textId="77777777" w:rsidR="003A6537" w:rsidRDefault="003A6537" w:rsidP="00920A96">
      <w:pPr>
        <w:widowControl w:val="0"/>
        <w:autoSpaceDE w:val="0"/>
        <w:autoSpaceDN w:val="0"/>
        <w:adjustRightInd w:val="0"/>
      </w:pPr>
    </w:p>
    <w:p w14:paraId="57852412" w14:textId="77777777" w:rsidR="00AD63ED" w:rsidRDefault="00AD63ED" w:rsidP="00AD63ED">
      <w:pPr>
        <w:widowControl w:val="0"/>
        <w:autoSpaceDE w:val="0"/>
        <w:autoSpaceDN w:val="0"/>
        <w:adjustRightInd w:val="0"/>
        <w:ind w:left="2880" w:hanging="720"/>
      </w:pPr>
      <w:r>
        <w:t>A)</w:t>
      </w:r>
      <w:r>
        <w:tab/>
        <w:t>The temperature of such vessels is maintained below 212</w:t>
      </w:r>
      <w:r w:rsidR="00C95675">
        <w:t>° F</w:t>
      </w:r>
      <w:r>
        <w:t xml:space="preserve">; </w:t>
      </w:r>
    </w:p>
    <w:p w14:paraId="29C59DAF" w14:textId="77777777" w:rsidR="003A6537" w:rsidRDefault="003A6537" w:rsidP="00920A96">
      <w:pPr>
        <w:widowControl w:val="0"/>
        <w:autoSpaceDE w:val="0"/>
        <w:autoSpaceDN w:val="0"/>
        <w:adjustRightInd w:val="0"/>
      </w:pPr>
    </w:p>
    <w:p w14:paraId="1D3EFF91" w14:textId="77777777" w:rsidR="00AD63ED" w:rsidRDefault="00AD63ED" w:rsidP="00AD63ED">
      <w:pPr>
        <w:widowControl w:val="0"/>
        <w:autoSpaceDE w:val="0"/>
        <w:autoSpaceDN w:val="0"/>
        <w:adjustRightInd w:val="0"/>
        <w:ind w:left="2880" w:hanging="720"/>
      </w:pPr>
      <w:r>
        <w:t>B)</w:t>
      </w:r>
      <w:r>
        <w:tab/>
        <w:t xml:space="preserve">No heat is applied to the water after being placed into such vessels; and </w:t>
      </w:r>
    </w:p>
    <w:p w14:paraId="14DF31F9" w14:textId="77777777" w:rsidR="003A6537" w:rsidRDefault="003A6537" w:rsidP="00920A96">
      <w:pPr>
        <w:widowControl w:val="0"/>
        <w:autoSpaceDE w:val="0"/>
        <w:autoSpaceDN w:val="0"/>
        <w:adjustRightInd w:val="0"/>
      </w:pPr>
    </w:p>
    <w:p w14:paraId="518CDE32" w14:textId="77777777" w:rsidR="00AD63ED" w:rsidRDefault="00AD63ED" w:rsidP="00AD63ED">
      <w:pPr>
        <w:widowControl w:val="0"/>
        <w:autoSpaceDE w:val="0"/>
        <w:autoSpaceDN w:val="0"/>
        <w:adjustRightInd w:val="0"/>
        <w:ind w:left="2880" w:hanging="720"/>
      </w:pPr>
      <w:r>
        <w:t>C)</w:t>
      </w:r>
      <w:r>
        <w:tab/>
        <w:t xml:space="preserve">No heat is applied either directly or indirectly to such vessels. </w:t>
      </w:r>
    </w:p>
    <w:p w14:paraId="2434FB9B" w14:textId="77777777" w:rsidR="003A6537" w:rsidRDefault="003A6537" w:rsidP="00920A96">
      <w:pPr>
        <w:widowControl w:val="0"/>
        <w:autoSpaceDE w:val="0"/>
        <w:autoSpaceDN w:val="0"/>
        <w:adjustRightInd w:val="0"/>
      </w:pPr>
    </w:p>
    <w:p w14:paraId="1FA5422D" w14:textId="77777777" w:rsidR="00AD63ED" w:rsidRDefault="00AD63ED" w:rsidP="00AD63ED">
      <w:pPr>
        <w:widowControl w:val="0"/>
        <w:autoSpaceDE w:val="0"/>
        <w:autoSpaceDN w:val="0"/>
        <w:adjustRightInd w:val="0"/>
        <w:ind w:left="2160" w:hanging="720"/>
      </w:pPr>
      <w:r>
        <w:t>5)</w:t>
      </w:r>
      <w:r>
        <w:tab/>
        <w:t xml:space="preserve">Hot water supply boilers </w:t>
      </w:r>
      <w:r w:rsidR="00C158C9">
        <w:t>that</w:t>
      </w:r>
      <w:r>
        <w:t xml:space="preserve"> are directly fired with oil, gas or electricity, provided none of the following limitations are exceeded: </w:t>
      </w:r>
    </w:p>
    <w:p w14:paraId="21E87C29" w14:textId="77777777" w:rsidR="003A6537" w:rsidRDefault="003A6537" w:rsidP="00920A96">
      <w:pPr>
        <w:widowControl w:val="0"/>
        <w:autoSpaceDE w:val="0"/>
        <w:autoSpaceDN w:val="0"/>
        <w:adjustRightInd w:val="0"/>
      </w:pPr>
    </w:p>
    <w:p w14:paraId="6EEFF321" w14:textId="77777777" w:rsidR="00AD63ED" w:rsidRDefault="00AD63ED" w:rsidP="00AD63ED">
      <w:pPr>
        <w:widowControl w:val="0"/>
        <w:autoSpaceDE w:val="0"/>
        <w:autoSpaceDN w:val="0"/>
        <w:adjustRightInd w:val="0"/>
        <w:ind w:left="2880" w:hanging="720"/>
      </w:pPr>
      <w:r>
        <w:t>A)</w:t>
      </w:r>
      <w:r>
        <w:tab/>
        <w:t xml:space="preserve">Heat input of 200,000 BTU/hr.; or </w:t>
      </w:r>
    </w:p>
    <w:p w14:paraId="064F28B6" w14:textId="77777777" w:rsidR="003A6537" w:rsidRDefault="003A6537" w:rsidP="00920A96">
      <w:pPr>
        <w:widowControl w:val="0"/>
        <w:autoSpaceDE w:val="0"/>
        <w:autoSpaceDN w:val="0"/>
        <w:adjustRightInd w:val="0"/>
      </w:pPr>
    </w:p>
    <w:p w14:paraId="25D97B00" w14:textId="77777777" w:rsidR="00AD63ED" w:rsidRDefault="00AD63ED" w:rsidP="00AD63ED">
      <w:pPr>
        <w:widowControl w:val="0"/>
        <w:autoSpaceDE w:val="0"/>
        <w:autoSpaceDN w:val="0"/>
        <w:adjustRightInd w:val="0"/>
        <w:ind w:left="2880" w:hanging="720"/>
      </w:pPr>
      <w:r>
        <w:t>B)</w:t>
      </w:r>
      <w:r>
        <w:tab/>
        <w:t>Water temperature of 200</w:t>
      </w:r>
      <w:r w:rsidR="00EE5E6B">
        <w:t>º</w:t>
      </w:r>
      <w:r>
        <w:t xml:space="preserve"> F; or </w:t>
      </w:r>
    </w:p>
    <w:p w14:paraId="23508146" w14:textId="77777777" w:rsidR="003A6537" w:rsidRDefault="003A6537" w:rsidP="00920A96">
      <w:pPr>
        <w:widowControl w:val="0"/>
        <w:autoSpaceDE w:val="0"/>
        <w:autoSpaceDN w:val="0"/>
        <w:adjustRightInd w:val="0"/>
      </w:pPr>
    </w:p>
    <w:p w14:paraId="627C1ED6" w14:textId="77777777" w:rsidR="00AD63ED" w:rsidRDefault="00AD63ED" w:rsidP="00AD63ED">
      <w:pPr>
        <w:widowControl w:val="0"/>
        <w:autoSpaceDE w:val="0"/>
        <w:autoSpaceDN w:val="0"/>
        <w:adjustRightInd w:val="0"/>
        <w:ind w:left="2880" w:hanging="720"/>
      </w:pPr>
      <w:r>
        <w:t>C)</w:t>
      </w:r>
      <w:r>
        <w:tab/>
        <w:t xml:space="preserve">Nominal water containing capacity of 120 gallons. </w:t>
      </w:r>
    </w:p>
    <w:p w14:paraId="4EB7F1BA" w14:textId="77777777" w:rsidR="003A6537" w:rsidRDefault="003A6537" w:rsidP="00920A96">
      <w:pPr>
        <w:widowControl w:val="0"/>
        <w:autoSpaceDE w:val="0"/>
        <w:autoSpaceDN w:val="0"/>
        <w:adjustRightInd w:val="0"/>
      </w:pPr>
    </w:p>
    <w:p w14:paraId="01C13B53" w14:textId="77777777" w:rsidR="00AD63ED" w:rsidRDefault="00AD63ED" w:rsidP="00AD63ED">
      <w:pPr>
        <w:widowControl w:val="0"/>
        <w:autoSpaceDE w:val="0"/>
        <w:autoSpaceDN w:val="0"/>
        <w:adjustRightInd w:val="0"/>
        <w:ind w:left="2160" w:hanging="720"/>
      </w:pPr>
      <w:r>
        <w:t>6)</w:t>
      </w:r>
      <w:r>
        <w:tab/>
        <w:t xml:space="preserve">Coil type hot water boilers </w:t>
      </w:r>
      <w:r w:rsidR="00C158C9">
        <w:t>in which</w:t>
      </w:r>
      <w:r>
        <w:t xml:space="preserve"> the water can flash into steam when released directly to the atmosphere through a manually operated nozzle, provided the following conditions are met: </w:t>
      </w:r>
    </w:p>
    <w:p w14:paraId="6D0D8EF4" w14:textId="77777777" w:rsidR="003A6537" w:rsidRDefault="003A6537" w:rsidP="00920A96">
      <w:pPr>
        <w:widowControl w:val="0"/>
        <w:autoSpaceDE w:val="0"/>
        <w:autoSpaceDN w:val="0"/>
        <w:adjustRightInd w:val="0"/>
      </w:pPr>
    </w:p>
    <w:p w14:paraId="3C322280" w14:textId="77777777" w:rsidR="00AD63ED" w:rsidRDefault="00AD63ED" w:rsidP="00AD63ED">
      <w:pPr>
        <w:widowControl w:val="0"/>
        <w:autoSpaceDE w:val="0"/>
        <w:autoSpaceDN w:val="0"/>
        <w:adjustRightInd w:val="0"/>
        <w:ind w:left="2880" w:hanging="720"/>
      </w:pPr>
      <w:r>
        <w:t>A)</w:t>
      </w:r>
      <w:r>
        <w:tab/>
        <w:t xml:space="preserve">There </w:t>
      </w:r>
      <w:proofErr w:type="gramStart"/>
      <w:r>
        <w:t>is</w:t>
      </w:r>
      <w:proofErr w:type="gramEnd"/>
      <w:r>
        <w:t xml:space="preserve"> no drum, headers or other steam spaces; </w:t>
      </w:r>
    </w:p>
    <w:p w14:paraId="6A625CA4" w14:textId="77777777" w:rsidR="003A6537" w:rsidRDefault="003A6537" w:rsidP="00920A96">
      <w:pPr>
        <w:widowControl w:val="0"/>
        <w:autoSpaceDE w:val="0"/>
        <w:autoSpaceDN w:val="0"/>
        <w:adjustRightInd w:val="0"/>
      </w:pPr>
    </w:p>
    <w:p w14:paraId="5A88FF1B" w14:textId="77777777" w:rsidR="00AD63ED" w:rsidRDefault="00AD63ED" w:rsidP="00AD63ED">
      <w:pPr>
        <w:widowControl w:val="0"/>
        <w:autoSpaceDE w:val="0"/>
        <w:autoSpaceDN w:val="0"/>
        <w:adjustRightInd w:val="0"/>
        <w:ind w:left="2880" w:hanging="720"/>
      </w:pPr>
      <w:r>
        <w:t>B)</w:t>
      </w:r>
      <w:r>
        <w:tab/>
        <w:t xml:space="preserve">No steam is generated within the coil; </w:t>
      </w:r>
    </w:p>
    <w:p w14:paraId="54AF8E7E" w14:textId="77777777" w:rsidR="003A6537" w:rsidRDefault="003A6537" w:rsidP="00920A96">
      <w:pPr>
        <w:widowControl w:val="0"/>
        <w:autoSpaceDE w:val="0"/>
        <w:autoSpaceDN w:val="0"/>
        <w:adjustRightInd w:val="0"/>
      </w:pPr>
    </w:p>
    <w:p w14:paraId="6DFA4FE3" w14:textId="77777777" w:rsidR="00AD63ED" w:rsidRDefault="00AD63ED" w:rsidP="00AD63ED">
      <w:pPr>
        <w:widowControl w:val="0"/>
        <w:autoSpaceDE w:val="0"/>
        <w:autoSpaceDN w:val="0"/>
        <w:adjustRightInd w:val="0"/>
        <w:ind w:left="2880" w:hanging="720"/>
      </w:pPr>
      <w:r>
        <w:t>C)</w:t>
      </w:r>
      <w:r>
        <w:tab/>
        <w:t xml:space="preserve">Outside diameter of tubing does not exceed 1 inch; </w:t>
      </w:r>
    </w:p>
    <w:p w14:paraId="36D7A8AF" w14:textId="77777777" w:rsidR="003A6537" w:rsidRDefault="003A6537" w:rsidP="00920A96">
      <w:pPr>
        <w:widowControl w:val="0"/>
        <w:autoSpaceDE w:val="0"/>
        <w:autoSpaceDN w:val="0"/>
        <w:adjustRightInd w:val="0"/>
      </w:pPr>
    </w:p>
    <w:p w14:paraId="0A6F06BD" w14:textId="77777777" w:rsidR="00AD63ED" w:rsidRDefault="00AD63ED" w:rsidP="00AD63ED">
      <w:pPr>
        <w:widowControl w:val="0"/>
        <w:autoSpaceDE w:val="0"/>
        <w:autoSpaceDN w:val="0"/>
        <w:adjustRightInd w:val="0"/>
        <w:ind w:left="2880" w:hanging="720"/>
      </w:pPr>
      <w:r>
        <w:t>D)</w:t>
      </w:r>
      <w:r>
        <w:tab/>
        <w:t xml:space="preserve">Pipe size does not exceed </w:t>
      </w:r>
      <w:r w:rsidR="00EE5E6B">
        <w:t xml:space="preserve">¾ </w:t>
      </w:r>
      <w:r>
        <w:t xml:space="preserve">inch; </w:t>
      </w:r>
    </w:p>
    <w:p w14:paraId="606226DF" w14:textId="77777777" w:rsidR="003A6537" w:rsidRDefault="003A6537" w:rsidP="00920A96">
      <w:pPr>
        <w:widowControl w:val="0"/>
        <w:autoSpaceDE w:val="0"/>
        <w:autoSpaceDN w:val="0"/>
        <w:adjustRightInd w:val="0"/>
      </w:pPr>
    </w:p>
    <w:p w14:paraId="307A2B47" w14:textId="77777777" w:rsidR="00AD63ED" w:rsidRDefault="00AD63ED" w:rsidP="00AD63ED">
      <w:pPr>
        <w:widowControl w:val="0"/>
        <w:autoSpaceDE w:val="0"/>
        <w:autoSpaceDN w:val="0"/>
        <w:adjustRightInd w:val="0"/>
        <w:ind w:left="2880" w:hanging="720"/>
      </w:pPr>
      <w:r>
        <w:t>E)</w:t>
      </w:r>
      <w:r>
        <w:tab/>
        <w:t xml:space="preserve">Water capacity of the unit does not exceed 6 U. S. gallons; and </w:t>
      </w:r>
    </w:p>
    <w:p w14:paraId="59DB1CB5" w14:textId="77777777" w:rsidR="003A6537" w:rsidRDefault="003A6537" w:rsidP="00920A96">
      <w:pPr>
        <w:widowControl w:val="0"/>
        <w:autoSpaceDE w:val="0"/>
        <w:autoSpaceDN w:val="0"/>
        <w:adjustRightInd w:val="0"/>
      </w:pPr>
    </w:p>
    <w:p w14:paraId="45E92465" w14:textId="77777777" w:rsidR="00AD63ED" w:rsidRDefault="00AD63ED" w:rsidP="00AD63ED">
      <w:pPr>
        <w:widowControl w:val="0"/>
        <w:autoSpaceDE w:val="0"/>
        <w:autoSpaceDN w:val="0"/>
        <w:adjustRightInd w:val="0"/>
        <w:ind w:left="2880" w:hanging="720"/>
      </w:pPr>
      <w:r>
        <w:t>F)</w:t>
      </w:r>
      <w:r>
        <w:tab/>
        <w:t>Water temperature does not exceed 350</w:t>
      </w:r>
      <w:r w:rsidR="00EE5E6B">
        <w:t>º</w:t>
      </w:r>
      <w:r>
        <w:t xml:space="preserve"> F. </w:t>
      </w:r>
    </w:p>
    <w:p w14:paraId="1C260BF6" w14:textId="77777777" w:rsidR="003A6537" w:rsidRDefault="003A6537" w:rsidP="00920A96">
      <w:pPr>
        <w:widowControl w:val="0"/>
        <w:autoSpaceDE w:val="0"/>
        <w:autoSpaceDN w:val="0"/>
        <w:adjustRightInd w:val="0"/>
      </w:pPr>
    </w:p>
    <w:p w14:paraId="7AA5AAF7" w14:textId="77777777" w:rsidR="00AD63ED" w:rsidRDefault="00AD63ED" w:rsidP="00AD63ED">
      <w:pPr>
        <w:widowControl w:val="0"/>
        <w:autoSpaceDE w:val="0"/>
        <w:autoSpaceDN w:val="0"/>
        <w:adjustRightInd w:val="0"/>
        <w:ind w:left="2160" w:hanging="720"/>
      </w:pPr>
      <w:r>
        <w:t>7)</w:t>
      </w:r>
      <w:r>
        <w:tab/>
        <w:t xml:space="preserve">ISI pressure vessels </w:t>
      </w:r>
      <w:r w:rsidR="00C158C9">
        <w:t>that</w:t>
      </w:r>
      <w:r>
        <w:t xml:space="preserve"> have a surveillance requirement in the plant technical specifications or are continuously monitored or are routinely subjected to examinations and tests (e.g., visual examinations and pressure tests), other than those required in this Part but that are determined by the </w:t>
      </w:r>
      <w:r w:rsidR="00C95675">
        <w:t>Agency</w:t>
      </w:r>
      <w:r>
        <w:t xml:space="preserve"> to give an assurance of structural integrity at least equal to that provided by the examinations and test required by this Part. </w:t>
      </w:r>
    </w:p>
    <w:p w14:paraId="409CB453" w14:textId="77777777" w:rsidR="003A6537" w:rsidRDefault="003A6537" w:rsidP="00920A96">
      <w:pPr>
        <w:widowControl w:val="0"/>
        <w:autoSpaceDE w:val="0"/>
        <w:autoSpaceDN w:val="0"/>
        <w:adjustRightInd w:val="0"/>
      </w:pPr>
    </w:p>
    <w:p w14:paraId="56BEB1E3" w14:textId="77777777" w:rsidR="00AD63ED" w:rsidRDefault="00AD63ED" w:rsidP="00AD63ED">
      <w:pPr>
        <w:widowControl w:val="0"/>
        <w:autoSpaceDE w:val="0"/>
        <w:autoSpaceDN w:val="0"/>
        <w:adjustRightInd w:val="0"/>
        <w:ind w:left="2160" w:hanging="720"/>
      </w:pPr>
      <w:r>
        <w:t>8)</w:t>
      </w:r>
      <w:r>
        <w:tab/>
        <w:t xml:space="preserve">Other boilers and pressure vessels listed under Section 5(a) of the Act. </w:t>
      </w:r>
    </w:p>
    <w:p w14:paraId="6CBB3438" w14:textId="77777777" w:rsidR="003A6537" w:rsidRDefault="003A6537" w:rsidP="00920A96">
      <w:pPr>
        <w:widowControl w:val="0"/>
        <w:autoSpaceDE w:val="0"/>
        <w:autoSpaceDN w:val="0"/>
        <w:adjustRightInd w:val="0"/>
      </w:pPr>
    </w:p>
    <w:p w14:paraId="64CF319E" w14:textId="77777777" w:rsidR="00AD63ED" w:rsidRDefault="00AD63ED" w:rsidP="00AD63ED">
      <w:pPr>
        <w:widowControl w:val="0"/>
        <w:autoSpaceDE w:val="0"/>
        <w:autoSpaceDN w:val="0"/>
        <w:adjustRightInd w:val="0"/>
        <w:ind w:left="1440" w:hanging="720"/>
      </w:pPr>
      <w:r>
        <w:t>b)</w:t>
      </w:r>
      <w:r>
        <w:tab/>
        <w:t>Boilers and pressure vessels listed under Section 5(b) of the Act shall be subject to the requirements of this Part (e.g., design, construction and registration)</w:t>
      </w:r>
      <w:r w:rsidR="00C158C9">
        <w:t>,</w:t>
      </w:r>
      <w:r>
        <w:t xml:space="preserve"> except for those requirements pertaining to inspection, Inspection Certificates and penalties for operating without a valid Inspection Certificate. </w:t>
      </w:r>
    </w:p>
    <w:p w14:paraId="7BAF5C2D" w14:textId="77777777" w:rsidR="00AD63ED" w:rsidRDefault="00AD63ED" w:rsidP="00920A96">
      <w:pPr>
        <w:widowControl w:val="0"/>
        <w:autoSpaceDE w:val="0"/>
        <w:autoSpaceDN w:val="0"/>
        <w:adjustRightInd w:val="0"/>
      </w:pPr>
    </w:p>
    <w:p w14:paraId="11702C20" w14:textId="77777777" w:rsidR="00C95675" w:rsidRPr="00D55B37" w:rsidRDefault="00C95675">
      <w:pPr>
        <w:pStyle w:val="JCARSourceNote"/>
        <w:ind w:left="720"/>
      </w:pPr>
      <w:r w:rsidRPr="00D55B37">
        <w:t xml:space="preserve">(Source:  </w:t>
      </w:r>
      <w:r>
        <w:t>Amended</w:t>
      </w:r>
      <w:r w:rsidRPr="00D55B37">
        <w:t xml:space="preserve"> at </w:t>
      </w:r>
      <w:r>
        <w:t>3</w:t>
      </w:r>
      <w:r w:rsidR="00D90806">
        <w:t>3</w:t>
      </w:r>
      <w:r>
        <w:t xml:space="preserve"> I</w:t>
      </w:r>
      <w:r w:rsidRPr="00D55B37">
        <w:t xml:space="preserve">ll. Reg. </w:t>
      </w:r>
      <w:r w:rsidR="00BD449B">
        <w:t>4345</w:t>
      </w:r>
      <w:r w:rsidRPr="00D55B37">
        <w:t xml:space="preserve">, effective </w:t>
      </w:r>
      <w:r w:rsidR="00BD449B">
        <w:t>March 9, 2009</w:t>
      </w:r>
      <w:r w:rsidRPr="00D55B37">
        <w:t>)</w:t>
      </w:r>
    </w:p>
    <w:sectPr w:rsidR="00C95675" w:rsidRPr="00D55B37" w:rsidSect="00AD63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63ED"/>
    <w:rsid w:val="003A6537"/>
    <w:rsid w:val="003F7A61"/>
    <w:rsid w:val="005C11B4"/>
    <w:rsid w:val="005C3366"/>
    <w:rsid w:val="0064332B"/>
    <w:rsid w:val="00920A96"/>
    <w:rsid w:val="00AD63ED"/>
    <w:rsid w:val="00BD449B"/>
    <w:rsid w:val="00BF46A3"/>
    <w:rsid w:val="00C158C9"/>
    <w:rsid w:val="00C95675"/>
    <w:rsid w:val="00D90806"/>
    <w:rsid w:val="00EE5E6B"/>
    <w:rsid w:val="00F4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49BE48"/>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2012-06-21T18:39:00Z</dcterms:created>
  <dcterms:modified xsi:type="dcterms:W3CDTF">2025-03-08T13:01:00Z</dcterms:modified>
</cp:coreProperties>
</file>