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4BE9" w14:textId="77777777" w:rsidR="00F2132F" w:rsidRDefault="00F2132F" w:rsidP="00F2132F">
      <w:pPr>
        <w:widowControl w:val="0"/>
        <w:autoSpaceDE w:val="0"/>
        <w:autoSpaceDN w:val="0"/>
        <w:adjustRightInd w:val="0"/>
      </w:pPr>
    </w:p>
    <w:p w14:paraId="707F1085" w14:textId="77777777" w:rsidR="00F2132F" w:rsidRDefault="00F2132F" w:rsidP="00F2132F">
      <w:pPr>
        <w:widowControl w:val="0"/>
        <w:autoSpaceDE w:val="0"/>
        <w:autoSpaceDN w:val="0"/>
        <w:adjustRightInd w:val="0"/>
      </w:pPr>
      <w:r>
        <w:rPr>
          <w:b/>
          <w:bCs/>
        </w:rPr>
        <w:t>Section 504.60  Implementation of System Status Signals Catalogue</w:t>
      </w:r>
      <w:r>
        <w:t xml:space="preserve"> </w:t>
      </w:r>
    </w:p>
    <w:p w14:paraId="55A9A74A" w14:textId="77777777" w:rsidR="00F2132F" w:rsidRDefault="00F2132F" w:rsidP="00F2132F">
      <w:pPr>
        <w:widowControl w:val="0"/>
        <w:autoSpaceDE w:val="0"/>
        <w:autoSpaceDN w:val="0"/>
        <w:adjustRightInd w:val="0"/>
      </w:pPr>
    </w:p>
    <w:p w14:paraId="6883AE27" w14:textId="77777777" w:rsidR="00F2132F" w:rsidRDefault="00F2132F" w:rsidP="00F2132F">
      <w:pPr>
        <w:widowControl w:val="0"/>
        <w:autoSpaceDE w:val="0"/>
        <w:autoSpaceDN w:val="0"/>
        <w:adjustRightInd w:val="0"/>
      </w:pPr>
      <w:r>
        <w:t xml:space="preserve">Except as provided in this Section, the owner shall coordinate the transmission of a new System Status Signals Catalogue no later than 14 calendar days after receiving the notice provided for in Section 504.50(d).  If the owner determines that it cannot transmit the new System Status Signals Catalogue in the </w:t>
      </w:r>
      <w:proofErr w:type="gramStart"/>
      <w:r>
        <w:t>14 calendar</w:t>
      </w:r>
      <w:proofErr w:type="gramEnd"/>
      <w:r>
        <w:t xml:space="preserve"> day period, the owner shall, prior to the expiration of the 14 calendar day goal, apply in writing to the </w:t>
      </w:r>
      <w:r w:rsidR="00C52E6D">
        <w:t>Agency</w:t>
      </w:r>
      <w:r>
        <w:t xml:space="preserve"> for an extension of time to transmit the new System Status Signals Catalogue. </w:t>
      </w:r>
    </w:p>
    <w:p w14:paraId="1EBCFA11" w14:textId="77777777" w:rsidR="00E2133F" w:rsidRDefault="00E2133F" w:rsidP="00F2132F">
      <w:pPr>
        <w:widowControl w:val="0"/>
        <w:autoSpaceDE w:val="0"/>
        <w:autoSpaceDN w:val="0"/>
        <w:adjustRightInd w:val="0"/>
      </w:pPr>
    </w:p>
    <w:p w14:paraId="52D2273B" w14:textId="77777777" w:rsidR="00F2132F" w:rsidRDefault="00F2132F" w:rsidP="00F2132F">
      <w:pPr>
        <w:widowControl w:val="0"/>
        <w:autoSpaceDE w:val="0"/>
        <w:autoSpaceDN w:val="0"/>
        <w:adjustRightInd w:val="0"/>
        <w:ind w:left="1440" w:hanging="720"/>
      </w:pPr>
      <w:r>
        <w:t>a)</w:t>
      </w:r>
      <w:r>
        <w:tab/>
        <w:t xml:space="preserve">A written request to extend the time for implementation shall include an estimate of the amount of time needed by the owner to begin transmitting the new System Status Signals Catalogue and the reasons why the additional time is needed for implementation. </w:t>
      </w:r>
    </w:p>
    <w:p w14:paraId="6337E018" w14:textId="77777777" w:rsidR="00E2133F" w:rsidRDefault="00E2133F" w:rsidP="009E7A71">
      <w:pPr>
        <w:widowControl w:val="0"/>
        <w:autoSpaceDE w:val="0"/>
        <w:autoSpaceDN w:val="0"/>
        <w:adjustRightInd w:val="0"/>
      </w:pPr>
    </w:p>
    <w:p w14:paraId="719CD481" w14:textId="77777777" w:rsidR="00F2132F" w:rsidRDefault="00F2132F" w:rsidP="00F2132F">
      <w:pPr>
        <w:widowControl w:val="0"/>
        <w:autoSpaceDE w:val="0"/>
        <w:autoSpaceDN w:val="0"/>
        <w:adjustRightInd w:val="0"/>
        <w:ind w:left="1440" w:hanging="720"/>
      </w:pPr>
      <w:r>
        <w:t>b)</w:t>
      </w:r>
      <w:r>
        <w:tab/>
        <w:t xml:space="preserve">Timely submittal to the </w:t>
      </w:r>
      <w:r w:rsidR="00C52E6D">
        <w:t>Agency</w:t>
      </w:r>
      <w:r>
        <w:t xml:space="preserve"> of a written request described in subsection (a) will result in an automatic </w:t>
      </w:r>
      <w:proofErr w:type="gramStart"/>
      <w:r>
        <w:t>14 day</w:t>
      </w:r>
      <w:proofErr w:type="gramEnd"/>
      <w:r>
        <w:t xml:space="preserve"> extension of the time for implementation by the owner. </w:t>
      </w:r>
    </w:p>
    <w:p w14:paraId="28914643" w14:textId="77777777" w:rsidR="00C52E6D" w:rsidRDefault="00C52E6D" w:rsidP="009E7A71">
      <w:pPr>
        <w:widowControl w:val="0"/>
        <w:autoSpaceDE w:val="0"/>
        <w:autoSpaceDN w:val="0"/>
        <w:adjustRightInd w:val="0"/>
      </w:pPr>
    </w:p>
    <w:p w14:paraId="6841334E" w14:textId="77777777" w:rsidR="00C52E6D" w:rsidRPr="00D55B37" w:rsidRDefault="00C52E6D">
      <w:pPr>
        <w:pStyle w:val="JCARSourceNote"/>
        <w:ind w:left="720"/>
      </w:pPr>
      <w:r w:rsidRPr="00D55B37">
        <w:t xml:space="preserve">(Source:  </w:t>
      </w:r>
      <w:r>
        <w:t>Amended</w:t>
      </w:r>
      <w:r w:rsidRPr="00D55B37">
        <w:t xml:space="preserve"> at </w:t>
      </w:r>
      <w:r>
        <w:t>3</w:t>
      </w:r>
      <w:r w:rsidR="00D529A8">
        <w:t>3</w:t>
      </w:r>
      <w:r>
        <w:t xml:space="preserve"> I</w:t>
      </w:r>
      <w:r w:rsidRPr="00D55B37">
        <w:t xml:space="preserve">ll. Reg. </w:t>
      </w:r>
      <w:r w:rsidR="001A1CE9">
        <w:t>2254</w:t>
      </w:r>
      <w:r w:rsidRPr="00D55B37">
        <w:t xml:space="preserve">, effective </w:t>
      </w:r>
      <w:r w:rsidR="001A1CE9">
        <w:t>January 23, 2009</w:t>
      </w:r>
      <w:r w:rsidRPr="00D55B37">
        <w:t>)</w:t>
      </w:r>
    </w:p>
    <w:sectPr w:rsidR="00C52E6D" w:rsidRPr="00D55B37" w:rsidSect="00F213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132F"/>
    <w:rsid w:val="001A1CE9"/>
    <w:rsid w:val="004F460D"/>
    <w:rsid w:val="005C3366"/>
    <w:rsid w:val="009E7A71"/>
    <w:rsid w:val="00B55D58"/>
    <w:rsid w:val="00B77667"/>
    <w:rsid w:val="00C52E6D"/>
    <w:rsid w:val="00D529A8"/>
    <w:rsid w:val="00DF660E"/>
    <w:rsid w:val="00E2133F"/>
    <w:rsid w:val="00F2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C99E0A"/>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Shipley, Melissa A.</cp:lastModifiedBy>
  <cp:revision>4</cp:revision>
  <dcterms:created xsi:type="dcterms:W3CDTF">2012-06-21T18:39:00Z</dcterms:created>
  <dcterms:modified xsi:type="dcterms:W3CDTF">2025-03-08T13:00:00Z</dcterms:modified>
</cp:coreProperties>
</file>