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7480F" w14:textId="3B78CAFD" w:rsidR="007859F7" w:rsidRDefault="007859F7" w:rsidP="007859F7">
      <w:pPr>
        <w:widowControl w:val="0"/>
        <w:autoSpaceDE w:val="0"/>
        <w:autoSpaceDN w:val="0"/>
        <w:adjustRightInd w:val="0"/>
      </w:pPr>
    </w:p>
    <w:p w14:paraId="6244288F" w14:textId="77777777" w:rsidR="007859F7" w:rsidRDefault="007859F7" w:rsidP="007859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504.30  Protocol for Data Transmissions</w:t>
      </w:r>
      <w:r>
        <w:t xml:space="preserve"> </w:t>
      </w:r>
    </w:p>
    <w:p w14:paraId="6BD4F03B" w14:textId="77777777" w:rsidR="007859F7" w:rsidRDefault="007859F7" w:rsidP="007859F7">
      <w:pPr>
        <w:widowControl w:val="0"/>
        <w:autoSpaceDE w:val="0"/>
        <w:autoSpaceDN w:val="0"/>
        <w:adjustRightInd w:val="0"/>
      </w:pPr>
    </w:p>
    <w:p w14:paraId="6310F20E" w14:textId="77777777" w:rsidR="007859F7" w:rsidRDefault="007859F7" w:rsidP="007859F7">
      <w:pPr>
        <w:widowControl w:val="0"/>
        <w:autoSpaceDE w:val="0"/>
        <w:autoSpaceDN w:val="0"/>
        <w:adjustRightInd w:val="0"/>
      </w:pPr>
      <w:r>
        <w:t xml:space="preserve">Communications protocol, data representation and data transmission frequency for the System Status Signals Catalogue shall be established and/or changed by mutual consent of the </w:t>
      </w:r>
      <w:r w:rsidR="006C055C">
        <w:t>Agency</w:t>
      </w:r>
      <w:r>
        <w:t xml:space="preserve"> and the owner subject to the condition that the owner shall provide signals to the </w:t>
      </w:r>
      <w:r w:rsidR="006C055C">
        <w:t>Agency</w:t>
      </w:r>
      <w:r>
        <w:t xml:space="preserve"> in a manner and at a frequency that allows the </w:t>
      </w:r>
      <w:r w:rsidR="006C055C">
        <w:t>Agency</w:t>
      </w:r>
      <w:r>
        <w:t xml:space="preserve"> to incorporate the signals into and augment the </w:t>
      </w:r>
      <w:r w:rsidR="006C055C">
        <w:t>Agency's</w:t>
      </w:r>
      <w:r>
        <w:t xml:space="preserve"> remote effluent monitoring system. </w:t>
      </w:r>
    </w:p>
    <w:p w14:paraId="1C22EF36" w14:textId="77777777" w:rsidR="006C055C" w:rsidRDefault="006C055C" w:rsidP="007859F7">
      <w:pPr>
        <w:widowControl w:val="0"/>
        <w:autoSpaceDE w:val="0"/>
        <w:autoSpaceDN w:val="0"/>
        <w:adjustRightInd w:val="0"/>
      </w:pPr>
    </w:p>
    <w:p w14:paraId="033FA238" w14:textId="77777777" w:rsidR="006C055C" w:rsidRPr="00D55B37" w:rsidRDefault="006C055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2327E">
        <w:t>3</w:t>
      </w:r>
      <w:r>
        <w:t xml:space="preserve"> I</w:t>
      </w:r>
      <w:r w:rsidRPr="00D55B37">
        <w:t xml:space="preserve">ll. Reg. </w:t>
      </w:r>
      <w:r w:rsidR="00616C78">
        <w:t>2254</w:t>
      </w:r>
      <w:r w:rsidRPr="00D55B37">
        <w:t xml:space="preserve">, effective </w:t>
      </w:r>
      <w:r w:rsidR="00616C78">
        <w:t>January 23, 2009</w:t>
      </w:r>
      <w:r w:rsidRPr="00D55B37">
        <w:t>)</w:t>
      </w:r>
    </w:p>
    <w:sectPr w:rsidR="006C055C" w:rsidRPr="00D55B37" w:rsidSect="007859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9F7"/>
    <w:rsid w:val="002F4AE7"/>
    <w:rsid w:val="005C3366"/>
    <w:rsid w:val="005F5FBF"/>
    <w:rsid w:val="00616C78"/>
    <w:rsid w:val="006C055C"/>
    <w:rsid w:val="0072753F"/>
    <w:rsid w:val="007859F7"/>
    <w:rsid w:val="00934FD4"/>
    <w:rsid w:val="00AA21E2"/>
    <w:rsid w:val="00C2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8825B4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C0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Shipley, Melissa A.</cp:lastModifiedBy>
  <cp:revision>4</cp:revision>
  <dcterms:created xsi:type="dcterms:W3CDTF">2012-06-21T18:39:00Z</dcterms:created>
  <dcterms:modified xsi:type="dcterms:W3CDTF">2025-03-08T12:59:00Z</dcterms:modified>
</cp:coreProperties>
</file>