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87A9A" w14:textId="77777777" w:rsidR="00154278" w:rsidRDefault="00154278" w:rsidP="00154278">
      <w:pPr>
        <w:widowControl w:val="0"/>
        <w:autoSpaceDE w:val="0"/>
        <w:autoSpaceDN w:val="0"/>
        <w:adjustRightInd w:val="0"/>
      </w:pPr>
    </w:p>
    <w:p w14:paraId="76F43BBC" w14:textId="77777777" w:rsidR="00154278" w:rsidRDefault="00154278" w:rsidP="001542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405.30  Application for Certification</w:t>
      </w:r>
      <w:r>
        <w:t xml:space="preserve"> </w:t>
      </w:r>
    </w:p>
    <w:p w14:paraId="12A49AAE" w14:textId="77777777" w:rsidR="00154278" w:rsidRDefault="00154278" w:rsidP="00154278">
      <w:pPr>
        <w:widowControl w:val="0"/>
        <w:autoSpaceDE w:val="0"/>
        <w:autoSpaceDN w:val="0"/>
        <w:adjustRightInd w:val="0"/>
      </w:pPr>
    </w:p>
    <w:p w14:paraId="4FCEB098" w14:textId="77777777" w:rsidR="00154278" w:rsidRDefault="00154278" w:rsidP="0015427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individual applying to the </w:t>
      </w:r>
      <w:r w:rsidR="007C2232">
        <w:t>Agency</w:t>
      </w:r>
      <w:r>
        <w:t xml:space="preserve"> for certification to perform industrial radiography shall: </w:t>
      </w:r>
    </w:p>
    <w:p w14:paraId="47599794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5318D2DE" w14:textId="77777777" w:rsidR="00154278" w:rsidRDefault="00154278" w:rsidP="0015427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Submit a complete and legible application on a form prescribed by the </w:t>
      </w:r>
      <w:r w:rsidR="007C2232">
        <w:t>Agency</w:t>
      </w:r>
      <w:r>
        <w:t xml:space="preserve">; </w:t>
      </w:r>
    </w:p>
    <w:p w14:paraId="7A5E8123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168D0A89" w14:textId="77777777" w:rsidR="00154278" w:rsidRDefault="00154278" w:rsidP="0015427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Pay the appropriate non-refundable application fee in accordance with Section 405.110; </w:t>
      </w:r>
    </w:p>
    <w:p w14:paraId="3BD9F61F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33C3E0A0" w14:textId="77777777" w:rsidR="00154278" w:rsidRDefault="00154278" w:rsidP="0015427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Meet the examination requirements set forth in Section 405.50 or satisfy the requirements for certification based on reciprocity as set forth in Section 405.120; and </w:t>
      </w:r>
    </w:p>
    <w:p w14:paraId="7C8D1A09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4C2CC926" w14:textId="77777777" w:rsidR="00154278" w:rsidRDefault="00154278" w:rsidP="0015427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Provide evidence that the requirements for the given category and class for which certification is sought have been met. </w:t>
      </w:r>
    </w:p>
    <w:p w14:paraId="6D2D96A3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08F8D145" w14:textId="77777777" w:rsidR="00154278" w:rsidRDefault="00154278" w:rsidP="00154278">
      <w:pPr>
        <w:widowControl w:val="0"/>
        <w:autoSpaceDE w:val="0"/>
        <w:autoSpaceDN w:val="0"/>
        <w:adjustRightInd w:val="0"/>
        <w:ind w:left="1440" w:hanging="720"/>
      </w:pPr>
      <w:r w:rsidRPr="006D78FA">
        <w:t>b</w:t>
      </w:r>
      <w:r>
        <w:t>)</w:t>
      </w:r>
      <w:r>
        <w:tab/>
        <w:t xml:space="preserve">The appropriate fee shall accompany the application when filing with the </w:t>
      </w:r>
      <w:r w:rsidR="007C2232">
        <w:t>Agency</w:t>
      </w:r>
      <w:r>
        <w:t xml:space="preserve">.  An application shall be deemed filed on the date that it is received by the </w:t>
      </w:r>
      <w:r w:rsidR="007C2232">
        <w:t>Agency</w:t>
      </w:r>
      <w:r>
        <w:t xml:space="preserve"> or on the date that it is postmarked by the United States Postal Service </w:t>
      </w:r>
      <w:r w:rsidRPr="006D78FA">
        <w:t>or equivalent</w:t>
      </w:r>
      <w:r>
        <w:t xml:space="preserve">. </w:t>
      </w:r>
    </w:p>
    <w:p w14:paraId="4C8106D4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0CEFC6CA" w14:textId="77777777" w:rsidR="00154278" w:rsidRDefault="00154278" w:rsidP="00154278">
      <w:pPr>
        <w:widowControl w:val="0"/>
        <w:autoSpaceDE w:val="0"/>
        <w:autoSpaceDN w:val="0"/>
        <w:adjustRightInd w:val="0"/>
        <w:ind w:left="1440" w:hanging="720"/>
      </w:pPr>
      <w:r w:rsidRPr="006D78FA">
        <w:t>c</w:t>
      </w:r>
      <w:r>
        <w:t>)</w:t>
      </w:r>
      <w:r>
        <w:tab/>
        <w:t xml:space="preserve">The </w:t>
      </w:r>
      <w:r w:rsidR="007C2232">
        <w:t>Agency</w:t>
      </w:r>
      <w:r>
        <w:t xml:space="preserve"> shall refuse to issue or renew certification to any individual if the </w:t>
      </w:r>
      <w:r w:rsidR="007C2232">
        <w:t>Agency</w:t>
      </w:r>
      <w:r>
        <w:t xml:space="preserve"> has evidence that the applicant is delinquent in the repayment of an educational loan guaranteed by the Illinois Student Assistance Commission, as set forth in 20 ILCS </w:t>
      </w:r>
      <w:r w:rsidR="007C2232">
        <w:t>3310/80</w:t>
      </w:r>
      <w:r>
        <w:t xml:space="preserve">. </w:t>
      </w:r>
    </w:p>
    <w:p w14:paraId="65A9E9B4" w14:textId="77777777" w:rsidR="00BA4D60" w:rsidRDefault="00BA4D60" w:rsidP="00A66084">
      <w:pPr>
        <w:widowControl w:val="0"/>
        <w:autoSpaceDE w:val="0"/>
        <w:autoSpaceDN w:val="0"/>
        <w:adjustRightInd w:val="0"/>
      </w:pPr>
    </w:p>
    <w:p w14:paraId="427792AE" w14:textId="77777777" w:rsidR="00154278" w:rsidRPr="006D78FA" w:rsidRDefault="00154278" w:rsidP="00154278">
      <w:pPr>
        <w:widowControl w:val="0"/>
        <w:autoSpaceDE w:val="0"/>
        <w:autoSpaceDN w:val="0"/>
        <w:adjustRightInd w:val="0"/>
        <w:ind w:left="1440" w:hanging="720"/>
      </w:pPr>
      <w:r w:rsidRPr="006D78FA">
        <w:t>d</w:t>
      </w:r>
      <w:r>
        <w:t>)</w:t>
      </w:r>
      <w:r>
        <w:tab/>
        <w:t xml:space="preserve">The </w:t>
      </w:r>
      <w:r w:rsidR="007C2232">
        <w:t>Agency</w:t>
      </w:r>
      <w:r>
        <w:t xml:space="preserve"> shall refuse to issue or renew certification to any individual, after an opportunity for a hearing, if the </w:t>
      </w:r>
      <w:r w:rsidR="007C2232">
        <w:t>Agency</w:t>
      </w:r>
      <w:r>
        <w:t xml:space="preserve"> has evidence that the applicant is delinquent in the payment of child support orders, pursuant to the provisions and procedures set forth in 5 ILCS 100/10-65. </w:t>
      </w:r>
      <w:r w:rsidR="007C2232">
        <w:t xml:space="preserve"> </w:t>
      </w:r>
      <w:r w:rsidRPr="006D78FA">
        <w:t xml:space="preserve">Further process, hearing, or redetermination of the delinquency or violation by the </w:t>
      </w:r>
      <w:r w:rsidR="007C2232">
        <w:t>Agency</w:t>
      </w:r>
      <w:r w:rsidRPr="006D78FA">
        <w:t xml:space="preserve"> shall not be required if the refusal is based solely upon the certification of delinquency made by the </w:t>
      </w:r>
      <w:r w:rsidR="007C2232">
        <w:t>Illinois Department of Healthcare and Family Services (or successor agency)</w:t>
      </w:r>
      <w:r w:rsidRPr="006D78FA">
        <w:t xml:space="preserve"> or the certification of violation made by the court.  The </w:t>
      </w:r>
      <w:r w:rsidR="007C2232">
        <w:t>Agency</w:t>
      </w:r>
      <w:r w:rsidRPr="006D78FA">
        <w:t xml:space="preserve"> may issue or renew a </w:t>
      </w:r>
      <w:r w:rsidR="007C2232">
        <w:t>certification</w:t>
      </w:r>
      <w:r w:rsidRPr="006D78FA">
        <w:t xml:space="preserve"> if the applicant has arranged for payment of past and current child support obligations in a manner satisfactory to the </w:t>
      </w:r>
      <w:r w:rsidR="007C2232">
        <w:t>Illinois Department of Healthcare and Family Services (or successor agency)</w:t>
      </w:r>
      <w:r w:rsidRPr="006D78FA">
        <w:t xml:space="preserve">.  The </w:t>
      </w:r>
      <w:r w:rsidR="007C2232">
        <w:t>Agency</w:t>
      </w:r>
      <w:r w:rsidRPr="006D78FA">
        <w:t xml:space="preserve"> may also impose conditions, restrictions or disciplinary action upon the certification. </w:t>
      </w:r>
    </w:p>
    <w:p w14:paraId="0042F375" w14:textId="77777777" w:rsidR="00154278" w:rsidRPr="006D78FA" w:rsidRDefault="00154278" w:rsidP="00A66084">
      <w:pPr>
        <w:widowControl w:val="0"/>
        <w:autoSpaceDE w:val="0"/>
        <w:autoSpaceDN w:val="0"/>
        <w:adjustRightInd w:val="0"/>
      </w:pPr>
    </w:p>
    <w:p w14:paraId="2382859B" w14:textId="77777777" w:rsidR="007C2232" w:rsidRPr="00D55B37" w:rsidRDefault="007C223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7A2657">
        <w:t>13161</w:t>
      </w:r>
      <w:r w:rsidRPr="00D55B37">
        <w:t xml:space="preserve">, effective </w:t>
      </w:r>
      <w:r w:rsidR="007A2657">
        <w:t>July 24, 2008</w:t>
      </w:r>
      <w:r w:rsidRPr="00D55B37">
        <w:t>)</w:t>
      </w:r>
    </w:p>
    <w:sectPr w:rsidR="007C2232" w:rsidRPr="00D55B37" w:rsidSect="001542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4278"/>
    <w:rsid w:val="00154278"/>
    <w:rsid w:val="00404893"/>
    <w:rsid w:val="004C7CCD"/>
    <w:rsid w:val="005C3366"/>
    <w:rsid w:val="006D78FA"/>
    <w:rsid w:val="006D7A61"/>
    <w:rsid w:val="007A2657"/>
    <w:rsid w:val="007C0493"/>
    <w:rsid w:val="007C2232"/>
    <w:rsid w:val="0090727C"/>
    <w:rsid w:val="00A66084"/>
    <w:rsid w:val="00BA4D60"/>
    <w:rsid w:val="00C0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E63B82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405</vt:lpstr>
    </vt:vector>
  </TitlesOfParts>
  <Company>State Of Illinois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405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2025-02-25T17:22:00Z</dcterms:modified>
</cp:coreProperties>
</file>