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C50D" w14:textId="77777777" w:rsidR="00CD21C8" w:rsidRDefault="00CD21C8" w:rsidP="00CD21C8">
      <w:pPr>
        <w:widowControl w:val="0"/>
        <w:autoSpaceDE w:val="0"/>
        <w:autoSpaceDN w:val="0"/>
        <w:adjustRightInd w:val="0"/>
      </w:pPr>
    </w:p>
    <w:p w14:paraId="076752A0" w14:textId="77777777" w:rsidR="00CD21C8" w:rsidRDefault="00CD21C8" w:rsidP="00CD21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401.170  Civil Penalties</w:t>
      </w:r>
      <w:r>
        <w:t xml:space="preserve"> </w:t>
      </w:r>
    </w:p>
    <w:p w14:paraId="21D981DE" w14:textId="3240EC4B" w:rsidR="00CD21C8" w:rsidRDefault="00CD21C8" w:rsidP="00CD21C8">
      <w:pPr>
        <w:widowControl w:val="0"/>
        <w:autoSpaceDE w:val="0"/>
        <w:autoSpaceDN w:val="0"/>
        <w:adjustRightInd w:val="0"/>
      </w:pPr>
    </w:p>
    <w:p w14:paraId="3057EEE7" w14:textId="77777777" w:rsidR="00CD21C8" w:rsidRDefault="00CD21C8" w:rsidP="00CD21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assess civil penalties, in accordance with subsections (c) and (d), against any person who performs, and against the operator of the radiation installation where a person performs, medical radiation procedures without valid accreditation, unless the person performing the medical radiation procedures is specifically exempt from the accreditation requirements as specified in Section 401.30. </w:t>
      </w:r>
    </w:p>
    <w:p w14:paraId="3874D1CF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74A1CD62" w14:textId="77777777" w:rsidR="00CD21C8" w:rsidRDefault="00CD21C8" w:rsidP="00CD21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 to assessing civil penalties, the Agency shall confirm the violation of the accreditation requirements by: </w:t>
      </w:r>
    </w:p>
    <w:p w14:paraId="7E512AF9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0AEA94C3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Observation of the violation; </w:t>
      </w:r>
    </w:p>
    <w:p w14:paraId="6459AB85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5F15ED5F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Obtaining records, documents or other physical evidence; </w:t>
      </w:r>
    </w:p>
    <w:p w14:paraId="67405078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295BE835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Obtaining statements from either the employer or the employee </w:t>
      </w:r>
      <w:r w:rsidR="008C5958">
        <w:t>that</w:t>
      </w:r>
      <w:r>
        <w:t xml:space="preserve"> confirm the existence of the violation; or </w:t>
      </w:r>
    </w:p>
    <w:p w14:paraId="45E80036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705CF1FA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Obtaining statements from third parties, e.g., patients or co-workers, that corroborate the allegation that a violation has occurred. </w:t>
      </w:r>
    </w:p>
    <w:p w14:paraId="38BC0645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2049680D" w14:textId="77777777" w:rsidR="00CD21C8" w:rsidRDefault="00CD21C8" w:rsidP="00CD21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Civil penalties shall be assessed against persons who perform medical radiation procedures without valid accreditation as follows: </w:t>
      </w:r>
    </w:p>
    <w:p w14:paraId="3B296C2D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3F27CFB1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 violation by an individual </w:t>
      </w:r>
      <w:r w:rsidRPr="009913EA">
        <w:t>who is fully qualified for accreditation but has failed to apply for initial</w:t>
      </w:r>
      <w:r>
        <w:t>,</w:t>
      </w:r>
      <w:r w:rsidRPr="009913EA">
        <w:t xml:space="preserve"> or renewal of</w:t>
      </w:r>
      <w:r>
        <w:t>,</w:t>
      </w:r>
      <w:r w:rsidRPr="009913EA">
        <w:t xml:space="preserve"> accreditation at the time the violation is discovered</w:t>
      </w:r>
      <w:r>
        <w:t xml:space="preserve">: </w:t>
      </w:r>
    </w:p>
    <w:p w14:paraId="75578EDE" w14:textId="77777777" w:rsidR="00CD21C8" w:rsidRDefault="00CD21C8" w:rsidP="00DA554B">
      <w:pPr>
        <w:widowControl w:val="0"/>
        <w:autoSpaceDE w:val="0"/>
        <w:autoSpaceDN w:val="0"/>
        <w:adjustRightInd w:val="0"/>
        <w:ind w:right="12"/>
      </w:pPr>
    </w:p>
    <w:tbl>
      <w:tblPr>
        <w:tblW w:w="6840" w:type="dxa"/>
        <w:tblInd w:w="2160" w:type="dxa"/>
        <w:tblLayout w:type="fixed"/>
        <w:tblLook w:val="0000" w:firstRow="0" w:lastRow="0" w:firstColumn="0" w:lastColumn="0" w:noHBand="0" w:noVBand="0"/>
      </w:tblPr>
      <w:tblGrid>
        <w:gridCol w:w="741"/>
        <w:gridCol w:w="4845"/>
        <w:gridCol w:w="1254"/>
      </w:tblGrid>
      <w:tr w:rsidR="00CD21C8" w14:paraId="73FD60F2" w14:textId="77777777" w:rsidTr="00CD21C8">
        <w:tc>
          <w:tcPr>
            <w:tcW w:w="741" w:type="dxa"/>
          </w:tcPr>
          <w:p w14:paraId="3B10C51F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120"/>
            </w:pPr>
            <w:r>
              <w:t>A)</w:t>
            </w:r>
          </w:p>
        </w:tc>
        <w:tc>
          <w:tcPr>
            <w:tcW w:w="4845" w:type="dxa"/>
          </w:tcPr>
          <w:p w14:paraId="0D671473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120"/>
            </w:pPr>
            <w:r>
              <w:t>In violation 30 days or less</w:t>
            </w:r>
          </w:p>
        </w:tc>
        <w:tc>
          <w:tcPr>
            <w:tcW w:w="1254" w:type="dxa"/>
          </w:tcPr>
          <w:p w14:paraId="46883F9E" w14:textId="77777777" w:rsidR="00CD21C8" w:rsidRDefault="00CD21C8" w:rsidP="00CD21C8">
            <w:pPr>
              <w:widowControl w:val="0"/>
              <w:tabs>
                <w:tab w:val="left" w:pos="1146"/>
                <w:tab w:val="left" w:pos="2349"/>
                <w:tab w:val="right" w:pos="8607"/>
              </w:tabs>
              <w:autoSpaceDE w:val="0"/>
              <w:autoSpaceDN w:val="0"/>
              <w:adjustRightInd w:val="0"/>
              <w:ind w:right="234"/>
              <w:jc w:val="right"/>
            </w:pPr>
            <w:r>
              <w:t>$100</w:t>
            </w:r>
          </w:p>
        </w:tc>
      </w:tr>
      <w:tr w:rsidR="00CD21C8" w14:paraId="0CBB1787" w14:textId="77777777" w:rsidTr="00CD21C8">
        <w:tc>
          <w:tcPr>
            <w:tcW w:w="741" w:type="dxa"/>
          </w:tcPr>
          <w:p w14:paraId="5A7D07DE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63"/>
            </w:pPr>
          </w:p>
        </w:tc>
        <w:tc>
          <w:tcPr>
            <w:tcW w:w="4845" w:type="dxa"/>
          </w:tcPr>
          <w:p w14:paraId="09A3B57B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1254" w:type="dxa"/>
          </w:tcPr>
          <w:p w14:paraId="6875DD63" w14:textId="77777777" w:rsidR="00CD21C8" w:rsidRDefault="00CD21C8" w:rsidP="00CD21C8">
            <w:pPr>
              <w:widowControl w:val="0"/>
              <w:tabs>
                <w:tab w:val="left" w:pos="2349"/>
                <w:tab w:val="right" w:pos="8607"/>
              </w:tabs>
              <w:autoSpaceDE w:val="0"/>
              <w:autoSpaceDN w:val="0"/>
              <w:adjustRightInd w:val="0"/>
              <w:ind w:right="234"/>
              <w:jc w:val="right"/>
            </w:pPr>
          </w:p>
        </w:tc>
      </w:tr>
      <w:tr w:rsidR="00CD21C8" w14:paraId="2D6D49AB" w14:textId="77777777" w:rsidTr="00CD21C8">
        <w:tc>
          <w:tcPr>
            <w:tcW w:w="741" w:type="dxa"/>
          </w:tcPr>
          <w:p w14:paraId="0082537D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63"/>
            </w:pPr>
            <w:r>
              <w:t>B)</w:t>
            </w:r>
          </w:p>
        </w:tc>
        <w:tc>
          <w:tcPr>
            <w:tcW w:w="4845" w:type="dxa"/>
          </w:tcPr>
          <w:p w14:paraId="22C993CA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120"/>
            </w:pPr>
            <w:r>
              <w:t>In violation 31 through 90 days</w:t>
            </w:r>
          </w:p>
        </w:tc>
        <w:tc>
          <w:tcPr>
            <w:tcW w:w="1254" w:type="dxa"/>
          </w:tcPr>
          <w:p w14:paraId="2A377AC3" w14:textId="77777777" w:rsidR="00CD21C8" w:rsidRDefault="00CD21C8" w:rsidP="00CD21C8">
            <w:pPr>
              <w:widowControl w:val="0"/>
              <w:tabs>
                <w:tab w:val="left" w:pos="2349"/>
                <w:tab w:val="right" w:pos="8607"/>
              </w:tabs>
              <w:autoSpaceDE w:val="0"/>
              <w:autoSpaceDN w:val="0"/>
              <w:adjustRightInd w:val="0"/>
              <w:ind w:right="234"/>
              <w:jc w:val="right"/>
            </w:pPr>
            <w:r>
              <w:t>$150</w:t>
            </w:r>
          </w:p>
        </w:tc>
      </w:tr>
      <w:tr w:rsidR="00CD21C8" w14:paraId="2167AA51" w14:textId="77777777" w:rsidTr="00CD21C8">
        <w:tc>
          <w:tcPr>
            <w:tcW w:w="741" w:type="dxa"/>
          </w:tcPr>
          <w:p w14:paraId="54AFF781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-51"/>
            </w:pPr>
          </w:p>
        </w:tc>
        <w:tc>
          <w:tcPr>
            <w:tcW w:w="4845" w:type="dxa"/>
          </w:tcPr>
          <w:p w14:paraId="7DB6F1E7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1254" w:type="dxa"/>
          </w:tcPr>
          <w:p w14:paraId="6E6B31F0" w14:textId="77777777" w:rsidR="00CD21C8" w:rsidRDefault="00CD21C8" w:rsidP="00CD21C8">
            <w:pPr>
              <w:widowControl w:val="0"/>
              <w:tabs>
                <w:tab w:val="left" w:pos="2349"/>
                <w:tab w:val="right" w:pos="8607"/>
              </w:tabs>
              <w:autoSpaceDE w:val="0"/>
              <w:autoSpaceDN w:val="0"/>
              <w:adjustRightInd w:val="0"/>
              <w:ind w:right="234"/>
              <w:jc w:val="right"/>
            </w:pPr>
          </w:p>
        </w:tc>
      </w:tr>
      <w:tr w:rsidR="00CD21C8" w14:paraId="45376C21" w14:textId="77777777" w:rsidTr="00CD21C8">
        <w:tc>
          <w:tcPr>
            <w:tcW w:w="741" w:type="dxa"/>
          </w:tcPr>
          <w:p w14:paraId="20FDAF15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-51"/>
            </w:pPr>
            <w:r>
              <w:t>C)</w:t>
            </w:r>
          </w:p>
        </w:tc>
        <w:tc>
          <w:tcPr>
            <w:tcW w:w="4845" w:type="dxa"/>
          </w:tcPr>
          <w:p w14:paraId="3F32814F" w14:textId="77777777" w:rsidR="00CD21C8" w:rsidRDefault="00CD21C8" w:rsidP="00CD21C8">
            <w:pPr>
              <w:widowControl w:val="0"/>
              <w:tabs>
                <w:tab w:val="right" w:pos="8607"/>
              </w:tabs>
              <w:autoSpaceDE w:val="0"/>
              <w:autoSpaceDN w:val="0"/>
              <w:adjustRightInd w:val="0"/>
              <w:ind w:right="120"/>
            </w:pPr>
            <w:r>
              <w:t>In violation greater than 90 days</w:t>
            </w:r>
          </w:p>
        </w:tc>
        <w:tc>
          <w:tcPr>
            <w:tcW w:w="1254" w:type="dxa"/>
          </w:tcPr>
          <w:p w14:paraId="0F9794E2" w14:textId="77777777" w:rsidR="00CD21C8" w:rsidRDefault="00CD21C8" w:rsidP="00CD21C8">
            <w:pPr>
              <w:widowControl w:val="0"/>
              <w:tabs>
                <w:tab w:val="left" w:pos="2349"/>
                <w:tab w:val="right" w:pos="8607"/>
              </w:tabs>
              <w:autoSpaceDE w:val="0"/>
              <w:autoSpaceDN w:val="0"/>
              <w:adjustRightInd w:val="0"/>
              <w:ind w:right="234"/>
              <w:jc w:val="right"/>
            </w:pPr>
            <w:r>
              <w:t>$250</w:t>
            </w:r>
          </w:p>
        </w:tc>
      </w:tr>
    </w:tbl>
    <w:p w14:paraId="7A3C1982" w14:textId="77777777" w:rsidR="00CD21C8" w:rsidRDefault="00CD21C8" w:rsidP="00804BAF"/>
    <w:p w14:paraId="6EAB832A" w14:textId="77777777" w:rsidR="00CD21C8" w:rsidRDefault="00CD21C8" w:rsidP="00CD21C8">
      <w:pPr>
        <w:widowControl w:val="0"/>
        <w:tabs>
          <w:tab w:val="left" w:pos="8151"/>
          <w:tab w:val="right" w:pos="9177"/>
        </w:tabs>
        <w:autoSpaceDE w:val="0"/>
        <w:autoSpaceDN w:val="0"/>
        <w:adjustRightInd w:val="0"/>
        <w:ind w:left="2160" w:right="696" w:hanging="720"/>
      </w:pPr>
      <w:r>
        <w:t>2)</w:t>
      </w:r>
      <w:r>
        <w:tab/>
        <w:t xml:space="preserve">First violation by a person who is not qualified for accreditation at the time the violation is discovered is $500. </w:t>
      </w:r>
    </w:p>
    <w:p w14:paraId="44D3D4AC" w14:textId="77777777" w:rsidR="00CD21C8" w:rsidRDefault="00CD21C8" w:rsidP="00804BAF">
      <w:pPr>
        <w:widowControl w:val="0"/>
        <w:autoSpaceDE w:val="0"/>
        <w:autoSpaceDN w:val="0"/>
        <w:adjustRightInd w:val="0"/>
      </w:pPr>
    </w:p>
    <w:p w14:paraId="0D92B26A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Second and subsequent violations by an individual, whether qualified or not, shall be assessed civil penalties using the factors set out in 32 Ill. Adm. Code 310.81(c).  The Agency may </w:t>
      </w:r>
      <w:r w:rsidR="00225C82">
        <w:t>asses</w:t>
      </w:r>
      <w:r w:rsidR="006D7F8D">
        <w:t>s</w:t>
      </w:r>
      <w:r>
        <w:t xml:space="preserve"> a civil penalty not to exceed $10,000 per violation for each day the violation continues. </w:t>
      </w:r>
    </w:p>
    <w:p w14:paraId="4FD33D83" w14:textId="77777777" w:rsidR="00CD21C8" w:rsidRDefault="00CD21C8" w:rsidP="00804BAF">
      <w:pPr>
        <w:widowControl w:val="0"/>
        <w:autoSpaceDE w:val="0"/>
        <w:autoSpaceDN w:val="0"/>
        <w:adjustRightInd w:val="0"/>
      </w:pPr>
    </w:p>
    <w:p w14:paraId="75EB9C7C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violation involving presentation of falsified accreditation certificates or any other documents used to meet accreditation qualifications </w:t>
      </w:r>
      <w:r w:rsidR="00225C82">
        <w:t>may</w:t>
      </w:r>
      <w:r>
        <w:t xml:space="preserve"> be </w:t>
      </w:r>
      <w:r>
        <w:lastRenderedPageBreak/>
        <w:t xml:space="preserve">assessed civil penalties using the factors set out in 32 Ill. Adm. Code 310.81(c).  The Agency may </w:t>
      </w:r>
      <w:r w:rsidR="00225C82">
        <w:t>assess</w:t>
      </w:r>
      <w:r>
        <w:t xml:space="preserve"> a civil penalty not to exceed $10,000 per violation for each day the violation continues. </w:t>
      </w:r>
    </w:p>
    <w:p w14:paraId="6ADF2F57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0F2804D6" w14:textId="77777777" w:rsidR="00CD21C8" w:rsidRDefault="00CD21C8" w:rsidP="00CD21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Civil penalties shall be assessed against the operators of a radiation installation where an individual performs medical radiation procedures without valid accreditation as follows: </w:t>
      </w:r>
    </w:p>
    <w:p w14:paraId="0D4E2C55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0B078143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 violation by an operator shall be double the fine assessed against the individual performing radiography without accreditation. </w:t>
      </w:r>
    </w:p>
    <w:p w14:paraId="39F6ACA6" w14:textId="77777777" w:rsidR="00CD21C8" w:rsidRDefault="00CD21C8" w:rsidP="00DA554B">
      <w:pPr>
        <w:widowControl w:val="0"/>
        <w:autoSpaceDE w:val="0"/>
        <w:autoSpaceDN w:val="0"/>
        <w:adjustRightInd w:val="0"/>
      </w:pPr>
    </w:p>
    <w:p w14:paraId="474A36D1" w14:textId="77777777" w:rsidR="00CD21C8" w:rsidRDefault="00CD21C8" w:rsidP="00CD21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Second and subsequent violations by an operator shall be assessed a civil penalty using the factors set out in 32 Ill. Adm. Code 310.81(c).  The Agency may </w:t>
      </w:r>
      <w:r w:rsidR="00225C82">
        <w:t>assess</w:t>
      </w:r>
      <w:r>
        <w:t xml:space="preserve"> a civil penalty not to exceed $10,000 per violation for each day the violation continues. </w:t>
      </w:r>
    </w:p>
    <w:p w14:paraId="0525D9F4" w14:textId="77777777" w:rsidR="00CD21C8" w:rsidRDefault="00CD21C8" w:rsidP="00804BAF">
      <w:pPr>
        <w:widowControl w:val="0"/>
        <w:autoSpaceDE w:val="0"/>
        <w:autoSpaceDN w:val="0"/>
        <w:adjustRightInd w:val="0"/>
      </w:pPr>
    </w:p>
    <w:p w14:paraId="182719F1" w14:textId="77777777" w:rsidR="00CD21C8" w:rsidRDefault="00CD21C8" w:rsidP="00CD21C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may commence administrative proceedings for the assessment and collection of civil penalties by sending a Notice of Violation.  The Notice shall give the individual/operator of a radiation installation an opportunity to pay the penalty without further action from the Agency. </w:t>
      </w:r>
    </w:p>
    <w:p w14:paraId="2F1B0426" w14:textId="77777777" w:rsidR="00CD21C8" w:rsidRDefault="00CD21C8" w:rsidP="00804BAF">
      <w:pPr>
        <w:widowControl w:val="0"/>
        <w:autoSpaceDE w:val="0"/>
        <w:autoSpaceDN w:val="0"/>
        <w:adjustRightInd w:val="0"/>
      </w:pPr>
    </w:p>
    <w:p w14:paraId="3A7AF83A" w14:textId="77777777" w:rsidR="00CD21C8" w:rsidRPr="00A86C40" w:rsidRDefault="00CD21C8" w:rsidP="00CD21C8">
      <w:pPr>
        <w:ind w:left="1440" w:hanging="720"/>
      </w:pPr>
      <w:r w:rsidRPr="00A86C40">
        <w:t>f)</w:t>
      </w:r>
      <w:r w:rsidRPr="00A86C40">
        <w:tab/>
        <w:t xml:space="preserve">Failure of an individual/operator of a radiation installation to abate an accreditation violation or to pay the civil penalty as directed shall cause the Agency to issue a Preliminary Order and Notice of Opportunity for Hearing as provided in 32 Ill. Adm. Code 200.60.  </w:t>
      </w:r>
    </w:p>
    <w:p w14:paraId="1A919B6B" w14:textId="77777777" w:rsidR="00CD21C8" w:rsidRDefault="00CD21C8" w:rsidP="00804BAF">
      <w:pPr>
        <w:widowControl w:val="0"/>
        <w:autoSpaceDE w:val="0"/>
        <w:autoSpaceDN w:val="0"/>
        <w:adjustRightInd w:val="0"/>
      </w:pPr>
    </w:p>
    <w:p w14:paraId="5F04233F" w14:textId="77777777" w:rsidR="00CD21C8" w:rsidRPr="00D55B37" w:rsidRDefault="00225C82" w:rsidP="00CD21C8">
      <w:pPr>
        <w:pStyle w:val="JCARSourceNote"/>
        <w:ind w:left="720"/>
      </w:pPr>
      <w:r>
        <w:t xml:space="preserve">(Source:  Amended at 44 Ill. Reg. </w:t>
      </w:r>
      <w:r w:rsidR="00163D57">
        <w:t>2488</w:t>
      </w:r>
      <w:r>
        <w:t xml:space="preserve">, effective </w:t>
      </w:r>
      <w:r w:rsidR="00163D57">
        <w:t>January 22, 2020</w:t>
      </w:r>
      <w:r>
        <w:t>)</w:t>
      </w:r>
    </w:p>
    <w:sectPr w:rsidR="00CD21C8" w:rsidRPr="00D55B37" w:rsidSect="00AA2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0A3"/>
    <w:rsid w:val="000E37D2"/>
    <w:rsid w:val="000F5833"/>
    <w:rsid w:val="00163D57"/>
    <w:rsid w:val="00225C82"/>
    <w:rsid w:val="00267ED3"/>
    <w:rsid w:val="002B7B38"/>
    <w:rsid w:val="002F04D6"/>
    <w:rsid w:val="003B2134"/>
    <w:rsid w:val="005C3366"/>
    <w:rsid w:val="00676B6B"/>
    <w:rsid w:val="006D7F8D"/>
    <w:rsid w:val="0070400B"/>
    <w:rsid w:val="00720677"/>
    <w:rsid w:val="00804BAF"/>
    <w:rsid w:val="00873B3C"/>
    <w:rsid w:val="008C5958"/>
    <w:rsid w:val="008E0B0E"/>
    <w:rsid w:val="008E47BF"/>
    <w:rsid w:val="009913EA"/>
    <w:rsid w:val="009F7258"/>
    <w:rsid w:val="00A15732"/>
    <w:rsid w:val="00A808EC"/>
    <w:rsid w:val="00A86C40"/>
    <w:rsid w:val="00AA20A3"/>
    <w:rsid w:val="00AB2E16"/>
    <w:rsid w:val="00B67B88"/>
    <w:rsid w:val="00BC09B0"/>
    <w:rsid w:val="00BD715D"/>
    <w:rsid w:val="00BF327F"/>
    <w:rsid w:val="00C70510"/>
    <w:rsid w:val="00C8420A"/>
    <w:rsid w:val="00CA665B"/>
    <w:rsid w:val="00CD21C8"/>
    <w:rsid w:val="00CF3048"/>
    <w:rsid w:val="00D074CA"/>
    <w:rsid w:val="00D81E88"/>
    <w:rsid w:val="00DA554B"/>
    <w:rsid w:val="00DC7DE7"/>
    <w:rsid w:val="00E078AB"/>
    <w:rsid w:val="00F32C27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71DE1"/>
  <w15:docId w15:val="{743B6B75-A8B7-4433-876A-6F3D48DD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1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6</cp:revision>
  <dcterms:created xsi:type="dcterms:W3CDTF">2020-01-15T17:09:00Z</dcterms:created>
  <dcterms:modified xsi:type="dcterms:W3CDTF">2025-02-25T17:18:00Z</dcterms:modified>
</cp:coreProperties>
</file>