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76A8" w14:textId="63BFE296" w:rsidR="003026FB" w:rsidRDefault="003026FB" w:rsidP="00241D44"/>
    <w:p w14:paraId="0571ECBE" w14:textId="77777777" w:rsidR="00241D44" w:rsidRPr="00241D44" w:rsidRDefault="00241D44" w:rsidP="00241D44">
      <w:pPr>
        <w:rPr>
          <w:b/>
          <w:strike/>
        </w:rPr>
      </w:pPr>
      <w:r w:rsidRPr="00241D44">
        <w:rPr>
          <w:b/>
        </w:rPr>
        <w:t xml:space="preserve">Section 401.90  Student-in-Training in Limited Diagnostic Radiography </w:t>
      </w:r>
    </w:p>
    <w:p w14:paraId="7E93E31A" w14:textId="77777777" w:rsidR="00241D44" w:rsidRPr="00241D44" w:rsidRDefault="00241D44" w:rsidP="00241D44"/>
    <w:p w14:paraId="0A7C517D" w14:textId="77777777" w:rsidR="00241D44" w:rsidRPr="00241D44" w:rsidRDefault="00241D44" w:rsidP="00241D44">
      <w:pPr>
        <w:ind w:left="1440" w:hanging="720"/>
      </w:pPr>
      <w:r w:rsidRPr="00241D44">
        <w:t>a)</w:t>
      </w:r>
      <w:r>
        <w:tab/>
      </w:r>
      <w:r w:rsidRPr="00241D44">
        <w:t xml:space="preserve">A Student-in-Training in Limited Diagnostic Radiography shall be registered with the Agency on forms provided by the Agency.  </w:t>
      </w:r>
    </w:p>
    <w:p w14:paraId="5E4ED165" w14:textId="77777777" w:rsidR="00241D44" w:rsidRPr="00241D44" w:rsidRDefault="00241D44" w:rsidP="00241D44"/>
    <w:p w14:paraId="10C3F73F" w14:textId="77777777" w:rsidR="00241D44" w:rsidRPr="00241D44" w:rsidRDefault="00241D44" w:rsidP="00241D44">
      <w:pPr>
        <w:ind w:left="1440" w:hanging="720"/>
      </w:pPr>
      <w:r w:rsidRPr="00241D44">
        <w:t>b)</w:t>
      </w:r>
      <w:r>
        <w:tab/>
      </w:r>
      <w:r w:rsidRPr="00241D44">
        <w:t>A Student-in-Training in Limited Diagnostic Radiography shall not begin application of ionizing radiation to humans prior to the Agency's approval of the student's proposed training as identified through the Student-in-Training registration process.</w:t>
      </w:r>
    </w:p>
    <w:p w14:paraId="48F0E069" w14:textId="77777777" w:rsidR="00241D44" w:rsidRPr="00241D44" w:rsidRDefault="00241D44" w:rsidP="00241D44"/>
    <w:p w14:paraId="5BDE02A5" w14:textId="77777777" w:rsidR="00241D44" w:rsidRDefault="00241D44" w:rsidP="00241D44">
      <w:pPr>
        <w:ind w:left="1440" w:hanging="720"/>
      </w:pPr>
      <w:r w:rsidRPr="00241D44">
        <w:t>c)</w:t>
      </w:r>
      <w:r>
        <w:tab/>
      </w:r>
      <w:r w:rsidRPr="00241D44">
        <w:t xml:space="preserve">A Student-in-Training in </w:t>
      </w:r>
      <w:r w:rsidR="00BE288D">
        <w:t>L</w:t>
      </w:r>
      <w:r w:rsidRPr="00241D44">
        <w:t xml:space="preserve">imited </w:t>
      </w:r>
      <w:r w:rsidR="00BE288D">
        <w:t>D</w:t>
      </w:r>
      <w:r w:rsidRPr="00241D44">
        <w:t xml:space="preserve">iagnostic </w:t>
      </w:r>
      <w:r w:rsidR="00BE288D">
        <w:t>R</w:t>
      </w:r>
      <w:r w:rsidRPr="00241D44">
        <w:t xml:space="preserve">adiography may only perform those procedures listed in Appendix A </w:t>
      </w:r>
      <w:r w:rsidR="00BE288D">
        <w:t>that</w:t>
      </w:r>
      <w:r w:rsidRPr="00241D44">
        <w:t xml:space="preserve"> are applicable to the particular type of limited diagnostic radiography for which the student is registered, but only while under the personal supervision of a licensed practitioner</w:t>
      </w:r>
      <w:r w:rsidR="00614C2D">
        <w:t xml:space="preserve"> or </w:t>
      </w:r>
      <w:r w:rsidRPr="00241D44">
        <w:t>an accredited medical,</w:t>
      </w:r>
      <w:r w:rsidR="00BE288D">
        <w:t xml:space="preserve"> </w:t>
      </w:r>
      <w:r w:rsidRPr="00241D44">
        <w:t>chiropractic, or appropriately qualified  limited diagnostic radiographer.</w:t>
      </w:r>
    </w:p>
    <w:p w14:paraId="6F18605C" w14:textId="77777777" w:rsidR="00A16F42" w:rsidRPr="00241D44" w:rsidRDefault="00A16F42" w:rsidP="00E372E5"/>
    <w:p w14:paraId="1535A342" w14:textId="77777777" w:rsidR="00241D44" w:rsidRPr="00241D44" w:rsidRDefault="00A16F42" w:rsidP="00A16F42">
      <w:pPr>
        <w:ind w:left="1440" w:hanging="720"/>
      </w:pPr>
      <w:r>
        <w:t>d)</w:t>
      </w:r>
      <w:r>
        <w:tab/>
        <w:t xml:space="preserve">Students </w:t>
      </w:r>
      <w:r w:rsidR="00C1282E">
        <w:t>shall</w:t>
      </w:r>
      <w:r>
        <w:t xml:space="preserve"> register for the examinat</w:t>
      </w:r>
      <w:r w:rsidR="00C1282E">
        <w:t>i</w:t>
      </w:r>
      <w:r>
        <w:t xml:space="preserve">on to become accredited on a form prescribed by the Agency and </w:t>
      </w:r>
      <w:r w:rsidR="00C1282E">
        <w:t xml:space="preserve">shall </w:t>
      </w:r>
      <w:r>
        <w:t xml:space="preserve">pay the fee in accordance with </w:t>
      </w:r>
      <w:r w:rsidR="00C1282E">
        <w:t>S</w:t>
      </w:r>
      <w:r>
        <w:t>ection 401.130(b).</w:t>
      </w:r>
    </w:p>
    <w:p w14:paraId="45C4DBF0" w14:textId="77777777" w:rsidR="00A16F42" w:rsidRDefault="00A16F42" w:rsidP="00E372E5"/>
    <w:p w14:paraId="2C367289" w14:textId="77777777" w:rsidR="00241D44" w:rsidRPr="00241D44" w:rsidRDefault="00A16F42" w:rsidP="00003D54">
      <w:pPr>
        <w:ind w:left="1440" w:hanging="720"/>
      </w:pPr>
      <w:r>
        <w:t>e</w:t>
      </w:r>
      <w:r w:rsidR="00241D44" w:rsidRPr="00241D44">
        <w:t>)</w:t>
      </w:r>
      <w:r w:rsidR="00241D44">
        <w:tab/>
      </w:r>
      <w:r w:rsidR="00241D44" w:rsidRPr="00241D44">
        <w:t>Students shall not perform radiographic procedures beyond the 16 month registration period.</w:t>
      </w:r>
    </w:p>
    <w:p w14:paraId="3FD4BE46" w14:textId="77777777" w:rsidR="003026FB" w:rsidRDefault="003026FB" w:rsidP="00241D44"/>
    <w:p w14:paraId="5F94485D" w14:textId="77777777" w:rsidR="00241D44" w:rsidRPr="00D55B37" w:rsidRDefault="00A16F42">
      <w:pPr>
        <w:pStyle w:val="JCARSourceNote"/>
        <w:ind w:left="720"/>
      </w:pPr>
      <w:r>
        <w:t xml:space="preserve">(Source:  Amended at 44 Ill. Reg. </w:t>
      </w:r>
      <w:r w:rsidR="00F467F8">
        <w:t>2488</w:t>
      </w:r>
      <w:r>
        <w:t xml:space="preserve">, effective </w:t>
      </w:r>
      <w:r w:rsidR="00F467F8">
        <w:t>January 22, 2020</w:t>
      </w:r>
      <w:r>
        <w:t>)</w:t>
      </w:r>
    </w:p>
    <w:sectPr w:rsidR="00241D44" w:rsidRPr="00D55B37" w:rsidSect="00302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6FB"/>
    <w:rsid w:val="00003D54"/>
    <w:rsid w:val="0020225A"/>
    <w:rsid w:val="00241D44"/>
    <w:rsid w:val="003026FB"/>
    <w:rsid w:val="003B6154"/>
    <w:rsid w:val="0059160A"/>
    <w:rsid w:val="005C3366"/>
    <w:rsid w:val="00614C2D"/>
    <w:rsid w:val="00617CE0"/>
    <w:rsid w:val="00627F14"/>
    <w:rsid w:val="006C756A"/>
    <w:rsid w:val="00802521"/>
    <w:rsid w:val="008B1B5E"/>
    <w:rsid w:val="008B3B42"/>
    <w:rsid w:val="00A16F42"/>
    <w:rsid w:val="00AB26F6"/>
    <w:rsid w:val="00B201F7"/>
    <w:rsid w:val="00B56E2C"/>
    <w:rsid w:val="00BE288D"/>
    <w:rsid w:val="00C1282E"/>
    <w:rsid w:val="00D72BC2"/>
    <w:rsid w:val="00E372E5"/>
    <w:rsid w:val="00F4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EB518E"/>
  <w15:docId w15:val="{EF2DCEBA-5871-4814-AF33-7BC12136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D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41D44"/>
    <w:pPr>
      <w:ind w:left="1440" w:hanging="1440"/>
    </w:pPr>
  </w:style>
  <w:style w:type="paragraph" w:styleId="FootnoteText">
    <w:name w:val="footnote text"/>
    <w:basedOn w:val="Normal"/>
    <w:semiHidden/>
    <w:rsid w:val="00241D44"/>
    <w:pPr>
      <w:tabs>
        <w:tab w:val="left" w:pos="-720"/>
      </w:tabs>
      <w:suppressAutoHyphens/>
    </w:pPr>
    <w:rPr>
      <w:szCs w:val="20"/>
    </w:rPr>
  </w:style>
  <w:style w:type="paragraph" w:customStyle="1" w:styleId="JCARSourceNote">
    <w:name w:val="JCAR Source Note"/>
    <w:basedOn w:val="Normal"/>
    <w:rsid w:val="0024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9</cp:revision>
  <dcterms:created xsi:type="dcterms:W3CDTF">2020-01-15T17:09:00Z</dcterms:created>
  <dcterms:modified xsi:type="dcterms:W3CDTF">2025-02-25T17:17:00Z</dcterms:modified>
</cp:coreProperties>
</file>