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F863" w14:textId="77777777" w:rsidR="00C530C7" w:rsidRDefault="00C530C7" w:rsidP="00C530C7">
      <w:pPr>
        <w:widowControl w:val="0"/>
        <w:autoSpaceDE w:val="0"/>
        <w:autoSpaceDN w:val="0"/>
        <w:adjustRightInd w:val="0"/>
      </w:pPr>
    </w:p>
    <w:p w14:paraId="79BAE433" w14:textId="77777777" w:rsidR="00C530C7" w:rsidRDefault="00C530C7" w:rsidP="00C530C7">
      <w:pPr>
        <w:widowControl w:val="0"/>
        <w:autoSpaceDE w:val="0"/>
        <w:autoSpaceDN w:val="0"/>
        <w:adjustRightInd w:val="0"/>
      </w:pPr>
      <w:r>
        <w:rPr>
          <w:b/>
          <w:bCs/>
        </w:rPr>
        <w:t>Section 390.50  Radiation Monitoring</w:t>
      </w:r>
      <w:r>
        <w:t xml:space="preserve"> </w:t>
      </w:r>
    </w:p>
    <w:p w14:paraId="11D16AA5" w14:textId="77777777" w:rsidR="00C530C7" w:rsidRDefault="00C530C7" w:rsidP="00C530C7">
      <w:pPr>
        <w:widowControl w:val="0"/>
        <w:autoSpaceDE w:val="0"/>
        <w:autoSpaceDN w:val="0"/>
        <w:adjustRightInd w:val="0"/>
      </w:pPr>
    </w:p>
    <w:p w14:paraId="29F507FF" w14:textId="77777777" w:rsidR="00C530C7" w:rsidRDefault="00C530C7" w:rsidP="00C530C7">
      <w:pPr>
        <w:widowControl w:val="0"/>
        <w:autoSpaceDE w:val="0"/>
        <w:autoSpaceDN w:val="0"/>
        <w:adjustRightInd w:val="0"/>
        <w:ind w:left="1440" w:hanging="720"/>
      </w:pPr>
      <w:r>
        <w:t>a)</w:t>
      </w:r>
      <w:r>
        <w:tab/>
        <w:t xml:space="preserve">Portable radiation monitoring equipment shall be properly maintained and available at the accelerator facility.  An appropriate radiation monitor shall be used for all accelerator target rooms and other high radiation areas.  This monitor shall be one or more of the following: </w:t>
      </w:r>
    </w:p>
    <w:p w14:paraId="38408320" w14:textId="77777777" w:rsidR="00AB3F9E" w:rsidRDefault="00AB3F9E" w:rsidP="00F31CFC">
      <w:pPr>
        <w:widowControl w:val="0"/>
        <w:autoSpaceDE w:val="0"/>
        <w:autoSpaceDN w:val="0"/>
        <w:adjustRightInd w:val="0"/>
      </w:pPr>
    </w:p>
    <w:p w14:paraId="1DF33307" w14:textId="77777777" w:rsidR="00C530C7" w:rsidRDefault="00C530C7" w:rsidP="00C530C7">
      <w:pPr>
        <w:widowControl w:val="0"/>
        <w:autoSpaceDE w:val="0"/>
        <w:autoSpaceDN w:val="0"/>
        <w:adjustRightInd w:val="0"/>
        <w:ind w:left="2160" w:hanging="720"/>
      </w:pPr>
      <w:r>
        <w:t>1)</w:t>
      </w:r>
      <w:r>
        <w:tab/>
        <w:t xml:space="preserve">An area monitor with an easily observable indicator located near the entrance that warns of radiation levels above a predetermined limit; </w:t>
      </w:r>
    </w:p>
    <w:p w14:paraId="15F94333" w14:textId="77777777" w:rsidR="00AB3F9E" w:rsidRDefault="00AB3F9E" w:rsidP="00F31CFC">
      <w:pPr>
        <w:widowControl w:val="0"/>
        <w:autoSpaceDE w:val="0"/>
        <w:autoSpaceDN w:val="0"/>
        <w:adjustRightInd w:val="0"/>
      </w:pPr>
    </w:p>
    <w:p w14:paraId="1693C316" w14:textId="77777777" w:rsidR="00C530C7" w:rsidRDefault="00C530C7" w:rsidP="00C530C7">
      <w:pPr>
        <w:widowControl w:val="0"/>
        <w:autoSpaceDE w:val="0"/>
        <w:autoSpaceDN w:val="0"/>
        <w:adjustRightInd w:val="0"/>
        <w:ind w:left="2160" w:hanging="720"/>
      </w:pPr>
      <w:r>
        <w:t>2)</w:t>
      </w:r>
      <w:r>
        <w:tab/>
        <w:t xml:space="preserve">A personal radiation monitor of the "chirpie" type worn while in the room; </w:t>
      </w:r>
    </w:p>
    <w:p w14:paraId="3DAFE860" w14:textId="77777777" w:rsidR="00AB3F9E" w:rsidRDefault="00AB3F9E" w:rsidP="00F31CFC">
      <w:pPr>
        <w:widowControl w:val="0"/>
        <w:autoSpaceDE w:val="0"/>
        <w:autoSpaceDN w:val="0"/>
        <w:adjustRightInd w:val="0"/>
      </w:pPr>
    </w:p>
    <w:p w14:paraId="20728C5C" w14:textId="77777777" w:rsidR="00C530C7" w:rsidRDefault="00C530C7" w:rsidP="00C530C7">
      <w:pPr>
        <w:widowControl w:val="0"/>
        <w:autoSpaceDE w:val="0"/>
        <w:autoSpaceDN w:val="0"/>
        <w:adjustRightInd w:val="0"/>
        <w:ind w:left="2160" w:hanging="720"/>
      </w:pPr>
      <w:r>
        <w:t>3)</w:t>
      </w:r>
      <w:r>
        <w:tab/>
        <w:t xml:space="preserve">A portable survey instrument carried into the room; or </w:t>
      </w:r>
    </w:p>
    <w:p w14:paraId="657F64F6" w14:textId="77777777" w:rsidR="00AB3F9E" w:rsidRDefault="00AB3F9E" w:rsidP="00F31CFC">
      <w:pPr>
        <w:widowControl w:val="0"/>
        <w:autoSpaceDE w:val="0"/>
        <w:autoSpaceDN w:val="0"/>
        <w:adjustRightInd w:val="0"/>
      </w:pPr>
    </w:p>
    <w:p w14:paraId="63510C67" w14:textId="77777777" w:rsidR="00C530C7" w:rsidRDefault="00C530C7" w:rsidP="00C530C7">
      <w:pPr>
        <w:widowControl w:val="0"/>
        <w:autoSpaceDE w:val="0"/>
        <w:autoSpaceDN w:val="0"/>
        <w:adjustRightInd w:val="0"/>
        <w:ind w:left="2160" w:hanging="720"/>
      </w:pPr>
      <w:r>
        <w:t>4)</w:t>
      </w:r>
      <w:r>
        <w:tab/>
        <w:t xml:space="preserve">A monitor approved by the </w:t>
      </w:r>
      <w:r w:rsidR="00434B47">
        <w:t>Agency</w:t>
      </w:r>
      <w:r>
        <w:t xml:space="preserve">. </w:t>
      </w:r>
    </w:p>
    <w:p w14:paraId="3755BFDB" w14:textId="77777777" w:rsidR="00AB3F9E" w:rsidRDefault="00AB3F9E" w:rsidP="00F31CFC">
      <w:pPr>
        <w:widowControl w:val="0"/>
        <w:autoSpaceDE w:val="0"/>
        <w:autoSpaceDN w:val="0"/>
        <w:adjustRightInd w:val="0"/>
      </w:pPr>
    </w:p>
    <w:p w14:paraId="6FAE18BC" w14:textId="77777777" w:rsidR="00C530C7" w:rsidRDefault="00C530C7" w:rsidP="00C530C7">
      <w:pPr>
        <w:widowControl w:val="0"/>
        <w:autoSpaceDE w:val="0"/>
        <w:autoSpaceDN w:val="0"/>
        <w:adjustRightInd w:val="0"/>
        <w:ind w:left="1440" w:hanging="720"/>
      </w:pPr>
      <w:r>
        <w:t>b)</w:t>
      </w:r>
      <w:r>
        <w:tab/>
        <w:t xml:space="preserve">No registrant shall permit any individual to enter a restricted area unless </w:t>
      </w:r>
      <w:r w:rsidR="008D0B09">
        <w:t>the</w:t>
      </w:r>
      <w:r>
        <w:t xml:space="preserve"> individual wears both: </w:t>
      </w:r>
    </w:p>
    <w:p w14:paraId="04F7DEE2" w14:textId="77777777" w:rsidR="00AB3F9E" w:rsidRDefault="00AB3F9E" w:rsidP="00F31CFC">
      <w:pPr>
        <w:widowControl w:val="0"/>
        <w:autoSpaceDE w:val="0"/>
        <w:autoSpaceDN w:val="0"/>
        <w:adjustRightInd w:val="0"/>
      </w:pPr>
    </w:p>
    <w:p w14:paraId="342E3DDF" w14:textId="77777777" w:rsidR="00C530C7" w:rsidRDefault="00C530C7" w:rsidP="00C530C7">
      <w:pPr>
        <w:widowControl w:val="0"/>
        <w:autoSpaceDE w:val="0"/>
        <w:autoSpaceDN w:val="0"/>
        <w:adjustRightInd w:val="0"/>
        <w:ind w:left="2160" w:hanging="720"/>
      </w:pPr>
      <w:r>
        <w:t>1)</w:t>
      </w:r>
      <w:r>
        <w:tab/>
        <w:t xml:space="preserve">An individual monitoring device, assigned to and worn by only one individual, that is provided and evaluated by a qualified dosimetry processor as described in 32 Ill. Adm. Code 340.510(d); and </w:t>
      </w:r>
    </w:p>
    <w:p w14:paraId="6D086F92" w14:textId="77777777" w:rsidR="00AB3F9E" w:rsidRDefault="00AB3F9E" w:rsidP="00F31CFC">
      <w:pPr>
        <w:widowControl w:val="0"/>
        <w:autoSpaceDE w:val="0"/>
        <w:autoSpaceDN w:val="0"/>
        <w:adjustRightInd w:val="0"/>
      </w:pPr>
    </w:p>
    <w:p w14:paraId="77AD32E4" w14:textId="77777777" w:rsidR="00C530C7" w:rsidRDefault="00C530C7" w:rsidP="00C530C7">
      <w:pPr>
        <w:widowControl w:val="0"/>
        <w:autoSpaceDE w:val="0"/>
        <w:autoSpaceDN w:val="0"/>
        <w:adjustRightInd w:val="0"/>
        <w:ind w:left="2160" w:hanging="720"/>
      </w:pPr>
      <w:r>
        <w:t>2)</w:t>
      </w:r>
      <w:r>
        <w:tab/>
        <w:t xml:space="preserve">A </w:t>
      </w:r>
      <w:r w:rsidR="00434B47">
        <w:t xml:space="preserve">direct reading </w:t>
      </w:r>
      <w:r>
        <w:t xml:space="preserve">pocket ionization chamber </w:t>
      </w:r>
      <w:r w:rsidR="00434B47">
        <w:t xml:space="preserve">or an electronic dosimeter </w:t>
      </w:r>
      <w:r>
        <w:t xml:space="preserve">capable of measuring doses from zero to at least 51.6 microC/kg (200 mR). </w:t>
      </w:r>
    </w:p>
    <w:p w14:paraId="4A864299" w14:textId="77777777" w:rsidR="00C530C7" w:rsidRDefault="00C530C7" w:rsidP="00F31CFC">
      <w:pPr>
        <w:widowControl w:val="0"/>
        <w:autoSpaceDE w:val="0"/>
        <w:autoSpaceDN w:val="0"/>
        <w:adjustRightInd w:val="0"/>
      </w:pPr>
    </w:p>
    <w:p w14:paraId="1BB5C578" w14:textId="77777777" w:rsidR="00434B47" w:rsidRPr="00D55B37" w:rsidRDefault="00434B47">
      <w:pPr>
        <w:pStyle w:val="JCARSourceNote"/>
        <w:ind w:left="720"/>
      </w:pPr>
      <w:r w:rsidRPr="00D55B37">
        <w:t xml:space="preserve">(Source:  </w:t>
      </w:r>
      <w:r>
        <w:t>Amended</w:t>
      </w:r>
      <w:r w:rsidRPr="00D55B37">
        <w:t xml:space="preserve"> at </w:t>
      </w:r>
      <w:r>
        <w:t>33 I</w:t>
      </w:r>
      <w:r w:rsidRPr="00D55B37">
        <w:t xml:space="preserve">ll. Reg. </w:t>
      </w:r>
      <w:r w:rsidR="003E4708">
        <w:t>4326</w:t>
      </w:r>
      <w:r w:rsidRPr="00D55B37">
        <w:t xml:space="preserve">, effective </w:t>
      </w:r>
      <w:r w:rsidR="003E4708">
        <w:t>March 9, 2009</w:t>
      </w:r>
      <w:r w:rsidRPr="00D55B37">
        <w:t>)</w:t>
      </w:r>
    </w:p>
    <w:sectPr w:rsidR="00434B47" w:rsidRPr="00D55B37" w:rsidSect="00C530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30C7"/>
    <w:rsid w:val="0000119D"/>
    <w:rsid w:val="003D44FA"/>
    <w:rsid w:val="003E4708"/>
    <w:rsid w:val="00434B47"/>
    <w:rsid w:val="004505CE"/>
    <w:rsid w:val="005C3366"/>
    <w:rsid w:val="008D0B09"/>
    <w:rsid w:val="00AB3F9E"/>
    <w:rsid w:val="00C530C7"/>
    <w:rsid w:val="00F31CFC"/>
    <w:rsid w:val="00FE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C47CC3"/>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34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2012-06-21T18:35:00Z</dcterms:created>
  <dcterms:modified xsi:type="dcterms:W3CDTF">2025-02-25T17:13:00Z</dcterms:modified>
</cp:coreProperties>
</file>