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D9C0" w14:textId="77777777" w:rsidR="00C65440" w:rsidRDefault="00C65440" w:rsidP="00C65440">
      <w:pPr>
        <w:widowControl w:val="0"/>
        <w:autoSpaceDE w:val="0"/>
        <w:autoSpaceDN w:val="0"/>
        <w:adjustRightInd w:val="0"/>
      </w:pPr>
    </w:p>
    <w:p w14:paraId="747947B4" w14:textId="77777777" w:rsidR="00C65440" w:rsidRDefault="00C65440" w:rsidP="00C65440">
      <w:pPr>
        <w:widowControl w:val="0"/>
        <w:autoSpaceDE w:val="0"/>
        <w:autoSpaceDN w:val="0"/>
        <w:adjustRightInd w:val="0"/>
      </w:pPr>
      <w:r>
        <w:rPr>
          <w:b/>
          <w:bCs/>
        </w:rPr>
        <w:t>Section 390.30  Operating Procedures and Instructions</w:t>
      </w:r>
      <w:r>
        <w:t xml:space="preserve"> </w:t>
      </w:r>
    </w:p>
    <w:p w14:paraId="6BC0C3FE" w14:textId="77777777" w:rsidR="00C65440" w:rsidRDefault="00C65440" w:rsidP="00C65440">
      <w:pPr>
        <w:widowControl w:val="0"/>
        <w:autoSpaceDE w:val="0"/>
        <w:autoSpaceDN w:val="0"/>
        <w:adjustRightInd w:val="0"/>
      </w:pPr>
    </w:p>
    <w:p w14:paraId="5D2BCE00" w14:textId="77777777" w:rsidR="00C65440" w:rsidRDefault="00C65440" w:rsidP="00C65440">
      <w:pPr>
        <w:widowControl w:val="0"/>
        <w:autoSpaceDE w:val="0"/>
        <w:autoSpaceDN w:val="0"/>
        <w:adjustRightInd w:val="0"/>
        <w:ind w:left="1440" w:hanging="720"/>
      </w:pPr>
      <w:r>
        <w:t>a)</w:t>
      </w:r>
      <w:r>
        <w:tab/>
        <w:t xml:space="preserve">Each registrant shall inform individuals working in or frequenting any portion of a restricted area as to the presence of radiation or particle accelerators; instruct </w:t>
      </w:r>
      <w:r w:rsidR="00F0011D">
        <w:t>those</w:t>
      </w:r>
      <w:r>
        <w:t xml:space="preserve"> individuals in safety problems associated </w:t>
      </w:r>
      <w:r w:rsidR="00F0011D">
        <w:t>with those areas</w:t>
      </w:r>
      <w:r>
        <w:t xml:space="preserve"> and in precautions or procedures to minimize radiation exposure; instruct </w:t>
      </w:r>
      <w:r w:rsidR="00F0011D">
        <w:t>the</w:t>
      </w:r>
      <w:r>
        <w:t xml:space="preserve"> individuals in the provisions of </w:t>
      </w:r>
      <w:r w:rsidR="00BC1661">
        <w:t>Agency</w:t>
      </w:r>
      <w:r>
        <w:t xml:space="preserve"> regulations for the protection of personnel from exposures to radiation; and advise </w:t>
      </w:r>
      <w:r w:rsidR="00F0011D">
        <w:t>the</w:t>
      </w:r>
      <w:r>
        <w:t xml:space="preserve"> individuals of reports of radiation exposure </w:t>
      </w:r>
      <w:r w:rsidR="00BC1661">
        <w:t>that</w:t>
      </w:r>
      <w:r>
        <w:t xml:space="preserve"> those individuals may request pursuant to this Part. </w:t>
      </w:r>
    </w:p>
    <w:p w14:paraId="748AB109" w14:textId="77777777" w:rsidR="00682C85" w:rsidRDefault="00682C85" w:rsidP="007B08EB">
      <w:pPr>
        <w:widowControl w:val="0"/>
        <w:autoSpaceDE w:val="0"/>
        <w:autoSpaceDN w:val="0"/>
        <w:adjustRightInd w:val="0"/>
      </w:pPr>
    </w:p>
    <w:p w14:paraId="07B69AB6" w14:textId="77777777" w:rsidR="00C65440" w:rsidRDefault="00C65440" w:rsidP="00C65440">
      <w:pPr>
        <w:widowControl w:val="0"/>
        <w:autoSpaceDE w:val="0"/>
        <w:autoSpaceDN w:val="0"/>
        <w:adjustRightInd w:val="0"/>
        <w:ind w:left="1440" w:hanging="720"/>
      </w:pPr>
      <w:r>
        <w:t>b)</w:t>
      </w:r>
      <w:r>
        <w:tab/>
        <w:t xml:space="preserve">Each particle accelerator facility shall be under the administrative control of a radiation protection officer or radiation safety committee </w:t>
      </w:r>
      <w:r w:rsidR="00F0011D">
        <w:t>that</w:t>
      </w:r>
      <w:r>
        <w:t xml:space="preserve"> will be responsible for the safe operation of the accelerator. </w:t>
      </w:r>
    </w:p>
    <w:p w14:paraId="0359F616" w14:textId="77777777" w:rsidR="00682C85" w:rsidRDefault="00682C85" w:rsidP="007B08EB">
      <w:pPr>
        <w:widowControl w:val="0"/>
        <w:autoSpaceDE w:val="0"/>
        <w:autoSpaceDN w:val="0"/>
        <w:adjustRightInd w:val="0"/>
      </w:pPr>
    </w:p>
    <w:p w14:paraId="2D4265C9" w14:textId="77777777" w:rsidR="00C65440" w:rsidRDefault="00C65440" w:rsidP="00C65440">
      <w:pPr>
        <w:widowControl w:val="0"/>
        <w:autoSpaceDE w:val="0"/>
        <w:autoSpaceDN w:val="0"/>
        <w:adjustRightInd w:val="0"/>
        <w:ind w:left="1440" w:hanging="720"/>
      </w:pPr>
      <w:r>
        <w:t>c)</w:t>
      </w:r>
      <w:r>
        <w:tab/>
        <w:t>Written operating and emergency procedures</w:t>
      </w:r>
      <w:r w:rsidR="00F0011D">
        <w:t>,</w:t>
      </w:r>
      <w:r>
        <w:t xml:space="preserve"> as well as specified safety rules</w:t>
      </w:r>
      <w:r w:rsidR="00605839">
        <w:t>,</w:t>
      </w:r>
      <w:r>
        <w:t xml:space="preserve"> shall be established for each accelerator facility and approved by the radiation protection officer. </w:t>
      </w:r>
    </w:p>
    <w:p w14:paraId="6747A7E9" w14:textId="77777777" w:rsidR="00682C85" w:rsidRDefault="00682C85" w:rsidP="007B08EB">
      <w:pPr>
        <w:widowControl w:val="0"/>
        <w:autoSpaceDE w:val="0"/>
        <w:autoSpaceDN w:val="0"/>
        <w:adjustRightInd w:val="0"/>
      </w:pPr>
    </w:p>
    <w:p w14:paraId="430171F5" w14:textId="77777777" w:rsidR="00C65440" w:rsidRDefault="00C65440" w:rsidP="00C65440">
      <w:pPr>
        <w:widowControl w:val="0"/>
        <w:autoSpaceDE w:val="0"/>
        <w:autoSpaceDN w:val="0"/>
        <w:adjustRightInd w:val="0"/>
        <w:ind w:left="1440" w:hanging="720"/>
      </w:pPr>
      <w:r>
        <w:t>d)</w:t>
      </w:r>
      <w:r>
        <w:tab/>
        <w:t>Personnel who operate or maintain particle accelerators shall be familiar with</w:t>
      </w:r>
      <w:r w:rsidR="00F0011D">
        <w:t>,</w:t>
      </w:r>
      <w:r>
        <w:t xml:space="preserve"> and have available a copy of</w:t>
      </w:r>
      <w:r w:rsidR="00F0011D">
        <w:t>,</w:t>
      </w:r>
      <w:r>
        <w:t xml:space="preserve"> the written operating and emergency procedures. </w:t>
      </w:r>
    </w:p>
    <w:p w14:paraId="297D9574" w14:textId="77777777" w:rsidR="00682C85" w:rsidRDefault="00682C85" w:rsidP="007B08EB">
      <w:pPr>
        <w:widowControl w:val="0"/>
        <w:autoSpaceDE w:val="0"/>
        <w:autoSpaceDN w:val="0"/>
        <w:adjustRightInd w:val="0"/>
      </w:pPr>
    </w:p>
    <w:p w14:paraId="51DB47A0" w14:textId="77777777" w:rsidR="00C65440" w:rsidRDefault="00C65440" w:rsidP="00C65440">
      <w:pPr>
        <w:widowControl w:val="0"/>
        <w:autoSpaceDE w:val="0"/>
        <w:autoSpaceDN w:val="0"/>
        <w:adjustRightInd w:val="0"/>
        <w:ind w:left="1440" w:hanging="720"/>
      </w:pPr>
      <w:r>
        <w:t>e)</w:t>
      </w:r>
      <w:r>
        <w:tab/>
        <w:t xml:space="preserve">No individual shall be permitted to operate or maintain an accelerator until </w:t>
      </w:r>
      <w:r w:rsidR="00F0011D">
        <w:t>the</w:t>
      </w:r>
      <w:r>
        <w:t xml:space="preserve"> individual has received at least the training specified in Section 390.70. </w:t>
      </w:r>
    </w:p>
    <w:p w14:paraId="64579FB6" w14:textId="77777777" w:rsidR="00682C85" w:rsidRDefault="00682C85" w:rsidP="007B08EB">
      <w:pPr>
        <w:widowControl w:val="0"/>
        <w:autoSpaceDE w:val="0"/>
        <w:autoSpaceDN w:val="0"/>
        <w:adjustRightInd w:val="0"/>
      </w:pPr>
    </w:p>
    <w:p w14:paraId="1096FA1D" w14:textId="77777777" w:rsidR="00C65440" w:rsidRDefault="00C65440" w:rsidP="00C65440">
      <w:pPr>
        <w:widowControl w:val="0"/>
        <w:autoSpaceDE w:val="0"/>
        <w:autoSpaceDN w:val="0"/>
        <w:adjustRightInd w:val="0"/>
        <w:ind w:left="1440" w:hanging="720"/>
      </w:pPr>
      <w:r>
        <w:t>f)</w:t>
      </w:r>
      <w:r>
        <w:tab/>
        <w:t xml:space="preserve">Modification, repairs or preventive maintenance on accelerator components or safety interlocks may be performed only by or under the direct supervision of individuals who have received at least the training specified in Section 390.70. </w:t>
      </w:r>
    </w:p>
    <w:p w14:paraId="0B05DAB8" w14:textId="77777777" w:rsidR="00682C85" w:rsidRDefault="00682C85" w:rsidP="007B08EB">
      <w:pPr>
        <w:widowControl w:val="0"/>
        <w:autoSpaceDE w:val="0"/>
        <w:autoSpaceDN w:val="0"/>
        <w:adjustRightInd w:val="0"/>
      </w:pPr>
    </w:p>
    <w:p w14:paraId="7AA47073" w14:textId="77777777" w:rsidR="00C65440" w:rsidRDefault="00C65440" w:rsidP="00C65440">
      <w:pPr>
        <w:widowControl w:val="0"/>
        <w:autoSpaceDE w:val="0"/>
        <w:autoSpaceDN w:val="0"/>
        <w:adjustRightInd w:val="0"/>
        <w:ind w:left="1440" w:hanging="720"/>
      </w:pPr>
      <w:r>
        <w:t>g)</w:t>
      </w:r>
      <w:r>
        <w:tab/>
        <w:t xml:space="preserve">Provisions shall be made at each accelerator control console to display the name of the individual who is authorized to operate the accelerator.  Only the individual whose name is displayed may turn on the accelerator or open entrances to high radiation areas. </w:t>
      </w:r>
    </w:p>
    <w:p w14:paraId="117AE10B" w14:textId="77777777" w:rsidR="00682C85" w:rsidRDefault="00682C85" w:rsidP="007B08EB">
      <w:pPr>
        <w:widowControl w:val="0"/>
        <w:autoSpaceDE w:val="0"/>
        <w:autoSpaceDN w:val="0"/>
        <w:adjustRightInd w:val="0"/>
      </w:pPr>
    </w:p>
    <w:p w14:paraId="321820D0" w14:textId="77777777" w:rsidR="00C65440" w:rsidRDefault="00C65440" w:rsidP="00C65440">
      <w:pPr>
        <w:widowControl w:val="0"/>
        <w:autoSpaceDE w:val="0"/>
        <w:autoSpaceDN w:val="0"/>
        <w:adjustRightInd w:val="0"/>
        <w:ind w:left="1440" w:hanging="720"/>
      </w:pPr>
      <w:r>
        <w:t>h)</w:t>
      </w:r>
      <w:r>
        <w:tab/>
        <w:t xml:space="preserve">The radiation safety officer shall maintain a current list of all personnel who are qualified to operate or service the particle accelerator. </w:t>
      </w:r>
    </w:p>
    <w:p w14:paraId="62AF9FC8" w14:textId="77777777" w:rsidR="00682C85" w:rsidRDefault="00682C85" w:rsidP="007B08EB">
      <w:pPr>
        <w:widowControl w:val="0"/>
        <w:autoSpaceDE w:val="0"/>
        <w:autoSpaceDN w:val="0"/>
        <w:adjustRightInd w:val="0"/>
      </w:pPr>
    </w:p>
    <w:p w14:paraId="06919BCB" w14:textId="77777777" w:rsidR="00C65440" w:rsidRDefault="00C65440" w:rsidP="00C65440">
      <w:pPr>
        <w:widowControl w:val="0"/>
        <w:autoSpaceDE w:val="0"/>
        <w:autoSpaceDN w:val="0"/>
        <w:adjustRightInd w:val="0"/>
        <w:ind w:left="1440" w:hanging="720"/>
      </w:pPr>
      <w:r>
        <w:t>i)</w:t>
      </w:r>
      <w:r>
        <w:tab/>
        <w:t xml:space="preserve">No registrant shall permit a particle accelerator to operate at any time with a safety interlock bypassed, except for necessary testing.  Upon circumvention of an interlock, the registrant shall maintain records showing the date and reasons for bypassing the interlock.  A sign shall be posted at the personnel entrance door being bypassed and this condition terminated as soon as possible. </w:t>
      </w:r>
    </w:p>
    <w:p w14:paraId="1B126FF3" w14:textId="77777777" w:rsidR="00682C85" w:rsidRDefault="00682C85" w:rsidP="007B08EB">
      <w:pPr>
        <w:widowControl w:val="0"/>
        <w:autoSpaceDE w:val="0"/>
        <w:autoSpaceDN w:val="0"/>
        <w:adjustRightInd w:val="0"/>
      </w:pPr>
    </w:p>
    <w:p w14:paraId="2D5D6F68" w14:textId="77777777" w:rsidR="00C65440" w:rsidRDefault="00C65440" w:rsidP="00C65440">
      <w:pPr>
        <w:widowControl w:val="0"/>
        <w:autoSpaceDE w:val="0"/>
        <w:autoSpaceDN w:val="0"/>
        <w:adjustRightInd w:val="0"/>
        <w:ind w:left="1440" w:hanging="720"/>
      </w:pPr>
      <w:r>
        <w:t>j)</w:t>
      </w:r>
      <w:r>
        <w:tab/>
        <w:t xml:space="preserve">Additional Requirements.  The </w:t>
      </w:r>
      <w:r w:rsidR="00BC1661">
        <w:t>Agency</w:t>
      </w:r>
      <w:r>
        <w:t xml:space="preserve"> may, by rule, regulation or order</w:t>
      </w:r>
      <w:r w:rsidR="00F0011D">
        <w:t>,</w:t>
      </w:r>
      <w:r>
        <w:t xml:space="preserve"> impose upon any registrant requirements in addition to those established in this Part as it deems appropriate or necessary to minimize danger to public health and safety or </w:t>
      </w:r>
      <w:r>
        <w:lastRenderedPageBreak/>
        <w:t xml:space="preserve">property. </w:t>
      </w:r>
    </w:p>
    <w:p w14:paraId="7487B01C" w14:textId="77777777" w:rsidR="00C65440" w:rsidRDefault="00C65440" w:rsidP="007B08EB">
      <w:pPr>
        <w:widowControl w:val="0"/>
        <w:autoSpaceDE w:val="0"/>
        <w:autoSpaceDN w:val="0"/>
        <w:adjustRightInd w:val="0"/>
      </w:pPr>
    </w:p>
    <w:p w14:paraId="147C1F61" w14:textId="77777777" w:rsidR="00BC1661" w:rsidRPr="00D55B37" w:rsidRDefault="00BC1661">
      <w:pPr>
        <w:pStyle w:val="JCARSourceNote"/>
        <w:ind w:left="720"/>
      </w:pPr>
      <w:r w:rsidRPr="00D55B37">
        <w:t xml:space="preserve">(Source:  </w:t>
      </w:r>
      <w:r>
        <w:t>Amended</w:t>
      </w:r>
      <w:r w:rsidRPr="00D55B37">
        <w:t xml:space="preserve"> at </w:t>
      </w:r>
      <w:r>
        <w:t>33 I</w:t>
      </w:r>
      <w:r w:rsidRPr="00D55B37">
        <w:t xml:space="preserve">ll. Reg. </w:t>
      </w:r>
      <w:r w:rsidR="00D70B54">
        <w:t>4326</w:t>
      </w:r>
      <w:r w:rsidRPr="00D55B37">
        <w:t xml:space="preserve">, effective </w:t>
      </w:r>
      <w:r w:rsidR="00D70B54">
        <w:t>March 9, 2009</w:t>
      </w:r>
      <w:r w:rsidRPr="00D55B37">
        <w:t>)</w:t>
      </w:r>
    </w:p>
    <w:sectPr w:rsidR="00BC1661" w:rsidRPr="00D55B37" w:rsidSect="00C654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5440"/>
    <w:rsid w:val="005527DF"/>
    <w:rsid w:val="005C3366"/>
    <w:rsid w:val="00605839"/>
    <w:rsid w:val="00682C85"/>
    <w:rsid w:val="007B08EB"/>
    <w:rsid w:val="00870D3C"/>
    <w:rsid w:val="00BC1661"/>
    <w:rsid w:val="00C65440"/>
    <w:rsid w:val="00D6110F"/>
    <w:rsid w:val="00D70B54"/>
    <w:rsid w:val="00E5652F"/>
    <w:rsid w:val="00F0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4EBE7E"/>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2012-06-21T18:35:00Z</dcterms:created>
  <dcterms:modified xsi:type="dcterms:W3CDTF">2025-02-25T17:13:00Z</dcterms:modified>
</cp:coreProperties>
</file>