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9806" w14:textId="77777777" w:rsidR="000C22C2" w:rsidRDefault="000C22C2" w:rsidP="000C22C2">
      <w:pPr>
        <w:widowControl w:val="0"/>
        <w:autoSpaceDE w:val="0"/>
        <w:autoSpaceDN w:val="0"/>
        <w:adjustRightInd w:val="0"/>
      </w:pPr>
    </w:p>
    <w:p w14:paraId="6D6DE3C9" w14:textId="237BC691" w:rsidR="0031160C" w:rsidRDefault="000C22C2">
      <w:pPr>
        <w:pStyle w:val="JCARMainSourceNote"/>
      </w:pPr>
      <w:r>
        <w:t>SOURCE:  Old Part repealed at 15 Ill. Reg. 10846, effective July 15, 1991; new Part adopted by emergency rule at 22 Ill. Reg. 14972, effective August 3, 1998, for a maximum of 150 days; adopted at 22 Ill. Reg. 21915, effective December 3, 1998; amended at 24 Ill. Reg. 18258, effective December 1, 2000;</w:t>
      </w:r>
      <w:r w:rsidRPr="001A11DA">
        <w:t xml:space="preserve"> </w:t>
      </w:r>
      <w:r>
        <w:t xml:space="preserve">recodified from the Department of Nuclear Safety to the Illinois Emergency Management Agency at 27 Ill. Reg. 13641; amended at 29 Ill. Reg. 20963, effective December 16, 2005; amended at 33 Ill. Reg. </w:t>
      </w:r>
      <w:r w:rsidR="000831CA">
        <w:t>2224</w:t>
      </w:r>
      <w:r>
        <w:t xml:space="preserve">, effective </w:t>
      </w:r>
      <w:r w:rsidR="000831CA">
        <w:t>January 23, 2009</w:t>
      </w:r>
      <w:r w:rsidR="0031160C">
        <w:t xml:space="preserve">; amended at 36 Ill. Reg. </w:t>
      </w:r>
      <w:r w:rsidR="00680285">
        <w:t>17392</w:t>
      </w:r>
      <w:r w:rsidR="0031160C">
        <w:t xml:space="preserve">, effective </w:t>
      </w:r>
      <w:r w:rsidR="00680285">
        <w:t>November 30, 2012</w:t>
      </w:r>
      <w:r w:rsidR="00975C81">
        <w:rPr>
          <w:color w:val="000000"/>
        </w:rPr>
        <w:t xml:space="preserve">; Chapter II recodified at 49 Ill. Reg. </w:t>
      </w:r>
      <w:r w:rsidR="00542780">
        <w:rPr>
          <w:color w:val="000000"/>
        </w:rPr>
        <w:t>2360</w:t>
      </w:r>
      <w:r w:rsidR="0031160C">
        <w:t>.</w:t>
      </w:r>
    </w:p>
    <w:sectPr w:rsidR="0031160C" w:rsidSect="00610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379"/>
    <w:rsid w:val="000831CA"/>
    <w:rsid w:val="000C22C2"/>
    <w:rsid w:val="0031160C"/>
    <w:rsid w:val="0039788C"/>
    <w:rsid w:val="004A29EE"/>
    <w:rsid w:val="004C6C29"/>
    <w:rsid w:val="00542780"/>
    <w:rsid w:val="005C3366"/>
    <w:rsid w:val="00610379"/>
    <w:rsid w:val="00680285"/>
    <w:rsid w:val="007F0A5D"/>
    <w:rsid w:val="008814F8"/>
    <w:rsid w:val="008E03DA"/>
    <w:rsid w:val="00975C81"/>
    <w:rsid w:val="00A12845"/>
    <w:rsid w:val="00BB57BC"/>
    <w:rsid w:val="00D17176"/>
    <w:rsid w:val="00D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BF4B52"/>
  <w15:docId w15:val="{F3BB7779-5B92-4CFB-90EC-C3014F40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2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C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repealed at 15 Ill</vt:lpstr>
    </vt:vector>
  </TitlesOfParts>
  <Company>State Of Illinois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repealed at 15 Ill</dc:title>
  <dc:subject/>
  <dc:creator>Illinois General Assembly</dc:creator>
  <cp:keywords/>
  <dc:description/>
  <cp:lastModifiedBy>Shipley, Melissa A.</cp:lastModifiedBy>
  <cp:revision>7</cp:revision>
  <dcterms:created xsi:type="dcterms:W3CDTF">2012-06-21T18:34:00Z</dcterms:created>
  <dcterms:modified xsi:type="dcterms:W3CDTF">2025-02-26T19:53:00Z</dcterms:modified>
</cp:coreProperties>
</file>