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F9FA" w14:textId="77777777" w:rsidR="009D0E39" w:rsidRPr="00006E4E" w:rsidRDefault="009D0E39" w:rsidP="00006E4E"/>
    <w:p w14:paraId="034CBBD9" w14:textId="77777777" w:rsidR="009D0E39" w:rsidRPr="00006E4E" w:rsidRDefault="009D0E39" w:rsidP="00006E4E">
      <w:pPr>
        <w:rPr>
          <w:b/>
        </w:rPr>
      </w:pPr>
      <w:r w:rsidRPr="00006E4E">
        <w:rPr>
          <w:b/>
        </w:rPr>
        <w:t xml:space="preserve">Section 346.290 </w:t>
      </w:r>
      <w:r w:rsidR="00386970" w:rsidRPr="00006E4E">
        <w:rPr>
          <w:b/>
        </w:rPr>
        <w:t xml:space="preserve"> </w:t>
      </w:r>
      <w:r w:rsidRPr="00006E4E">
        <w:rPr>
          <w:b/>
        </w:rPr>
        <w:t xml:space="preserve">Radiation </w:t>
      </w:r>
      <w:r w:rsidR="00386970" w:rsidRPr="00006E4E">
        <w:rPr>
          <w:b/>
        </w:rPr>
        <w:t>M</w:t>
      </w:r>
      <w:r w:rsidRPr="00006E4E">
        <w:rPr>
          <w:b/>
        </w:rPr>
        <w:t>onitors</w:t>
      </w:r>
    </w:p>
    <w:p w14:paraId="31CF2702" w14:textId="3EDB84E8" w:rsidR="009D0E39" w:rsidRPr="00006E4E" w:rsidRDefault="009D0E39" w:rsidP="00006E4E"/>
    <w:p w14:paraId="731853E3" w14:textId="77777777" w:rsidR="009D0E39" w:rsidRDefault="008D295B" w:rsidP="008D295B">
      <w:pPr>
        <w:ind w:left="1440" w:hanging="720"/>
      </w:pPr>
      <w:r>
        <w:t>a)</w:t>
      </w:r>
      <w:r>
        <w:tab/>
      </w:r>
      <w:r w:rsidR="009D0E39">
        <w:t>Irradiators with automatic product conveyor systems shall have a radiation monitor with an audible alarm located to detect loose radioactive sources that are carried toward the product exit.  If the monitor detects a source, an alarm shall sound and product conveyors shall stop automatically and the sources shall become fully shielded.  The alarm shall be capable of alerting personnel in the facility who are prepared to summon assistance.  Underwater irradiators in which the product moves within an enclosed stationary tube are exempt from the requirements of this subsection</w:t>
      </w:r>
      <w:r w:rsidR="00386970">
        <w:t>.</w:t>
      </w:r>
    </w:p>
    <w:p w14:paraId="07572C58" w14:textId="77777777" w:rsidR="009D0E39" w:rsidRDefault="009D0E39" w:rsidP="008D295B"/>
    <w:p w14:paraId="364CEFA1" w14:textId="77777777" w:rsidR="009D0E39" w:rsidRDefault="008D295B" w:rsidP="008D295B">
      <w:pPr>
        <w:ind w:left="1440" w:hanging="720"/>
      </w:pPr>
      <w:r>
        <w:t>b)</w:t>
      </w:r>
      <w:r>
        <w:tab/>
      </w:r>
      <w:r w:rsidR="009D0E39">
        <w:t>Underwater irradiators that are not in a shielded radiation room shall have a radiation monitor over the pool to detect abnormal radiation levels.  The monitor shall have an audible alarm and a visible indicator at entrances to the personnel access barrier around the pool.  The audible alarm may have a manual shut-off.  The alarm shall be capable of alerting personnel who are prepared to respond promptly.</w:t>
      </w:r>
    </w:p>
    <w:sectPr w:rsidR="009D0E3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FD55" w14:textId="77777777" w:rsidR="002148B1" w:rsidRDefault="002148B1">
      <w:r>
        <w:separator/>
      </w:r>
    </w:p>
  </w:endnote>
  <w:endnote w:type="continuationSeparator" w:id="0">
    <w:p w14:paraId="576C9739" w14:textId="77777777" w:rsidR="002148B1" w:rsidRDefault="0021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CE27" w14:textId="77777777" w:rsidR="002148B1" w:rsidRDefault="002148B1">
      <w:r>
        <w:separator/>
      </w:r>
    </w:p>
  </w:footnote>
  <w:footnote w:type="continuationSeparator" w:id="0">
    <w:p w14:paraId="3F9854A0" w14:textId="77777777" w:rsidR="002148B1" w:rsidRDefault="0021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950D7"/>
    <w:multiLevelType w:val="hybridMultilevel"/>
    <w:tmpl w:val="3B1CEFE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E4E"/>
    <w:rsid w:val="000076FB"/>
    <w:rsid w:val="000A6C66"/>
    <w:rsid w:val="000C20EF"/>
    <w:rsid w:val="000D225F"/>
    <w:rsid w:val="00147261"/>
    <w:rsid w:val="00147687"/>
    <w:rsid w:val="00173B90"/>
    <w:rsid w:val="001C7D95"/>
    <w:rsid w:val="001E3074"/>
    <w:rsid w:val="00210783"/>
    <w:rsid w:val="002148B1"/>
    <w:rsid w:val="00225354"/>
    <w:rsid w:val="002524EC"/>
    <w:rsid w:val="00260DAD"/>
    <w:rsid w:val="00271D6C"/>
    <w:rsid w:val="00292C0A"/>
    <w:rsid w:val="002A643F"/>
    <w:rsid w:val="00337CEB"/>
    <w:rsid w:val="00367A2E"/>
    <w:rsid w:val="00382A95"/>
    <w:rsid w:val="00386970"/>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4012A"/>
    <w:rsid w:val="00776784"/>
    <w:rsid w:val="00780733"/>
    <w:rsid w:val="007D406F"/>
    <w:rsid w:val="008271B1"/>
    <w:rsid w:val="00837F88"/>
    <w:rsid w:val="0084781C"/>
    <w:rsid w:val="008D295B"/>
    <w:rsid w:val="008E3F66"/>
    <w:rsid w:val="00932B5E"/>
    <w:rsid w:val="00935A8C"/>
    <w:rsid w:val="0098276C"/>
    <w:rsid w:val="009A6544"/>
    <w:rsid w:val="009D0E39"/>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E25BD"/>
    <w:rsid w:val="00DF3FCF"/>
    <w:rsid w:val="00E310D5"/>
    <w:rsid w:val="00E4449C"/>
    <w:rsid w:val="00E667E1"/>
    <w:rsid w:val="00E7288E"/>
    <w:rsid w:val="00E8676A"/>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C898"/>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9D0E3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2012-06-21T18:31:00Z</dcterms:created>
  <dcterms:modified xsi:type="dcterms:W3CDTF">2025-02-22T21:39:00Z</dcterms:modified>
</cp:coreProperties>
</file>