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21D36" w14:textId="0570FDC4" w:rsidR="009A4D0E" w:rsidRPr="009A4D0E" w:rsidRDefault="009A4D0E" w:rsidP="009A4D0E"/>
    <w:p w14:paraId="0BA77836" w14:textId="77777777" w:rsidR="009A4D0E" w:rsidRPr="009A4D0E" w:rsidRDefault="009A4D0E" w:rsidP="009A4D0E">
      <w:pPr>
        <w:rPr>
          <w:b/>
        </w:rPr>
      </w:pPr>
      <w:r w:rsidRPr="009A4D0E">
        <w:rPr>
          <w:b/>
        </w:rPr>
        <w:t>Section 346.40  Definitions</w:t>
      </w:r>
    </w:p>
    <w:p w14:paraId="6F9BA1CD" w14:textId="77777777" w:rsidR="009A4D0E" w:rsidRPr="009A4D0E" w:rsidRDefault="009A4D0E" w:rsidP="009A4D0E">
      <w:pPr>
        <w:tabs>
          <w:tab w:val="left" w:pos="-720"/>
        </w:tabs>
        <w:suppressAutoHyphens/>
      </w:pPr>
    </w:p>
    <w:p w14:paraId="409B1E26" w14:textId="77777777" w:rsidR="009A4D0E" w:rsidRPr="009A4D0E" w:rsidRDefault="009A4D0E" w:rsidP="009A4D0E">
      <w:pPr>
        <w:tabs>
          <w:tab w:val="left" w:pos="-720"/>
        </w:tabs>
        <w:suppressAutoHyphens/>
        <w:ind w:left="1440"/>
        <w:rPr>
          <w:szCs w:val="20"/>
        </w:rPr>
      </w:pPr>
      <w:r w:rsidRPr="009A4D0E">
        <w:rPr>
          <w:szCs w:val="20"/>
        </w:rPr>
        <w:t>"Doubly encapsulated sealed source" means a sealed source in which the radioactive material is sealed within a capsule and that capsule is sealed within another capsule.</w:t>
      </w:r>
    </w:p>
    <w:p w14:paraId="19E06835" w14:textId="77777777" w:rsidR="009A4D0E" w:rsidRPr="009A4D0E" w:rsidRDefault="009A4D0E" w:rsidP="009A4D0E">
      <w:pPr>
        <w:tabs>
          <w:tab w:val="left" w:pos="-720"/>
        </w:tabs>
        <w:suppressAutoHyphens/>
      </w:pPr>
    </w:p>
    <w:p w14:paraId="510A68E8" w14:textId="77777777" w:rsidR="009A4D0E" w:rsidRPr="009A4D0E" w:rsidRDefault="009A4D0E" w:rsidP="009A4D0E">
      <w:pPr>
        <w:tabs>
          <w:tab w:val="left" w:pos="-720"/>
        </w:tabs>
        <w:suppressAutoHyphens/>
        <w:ind w:left="1440"/>
      </w:pPr>
      <w:r w:rsidRPr="009A4D0E">
        <w:t>"Irradiator" means a facility that uses radioactive sealed sources for the irradiation of objects or materials and in which radiation dose rates exceeding 5 grays (500 rads) per hour exist at 1 meter from the sealed radioactive sources in air or water, as applicable to the irradiator type, but does not include irradiators in which both the sealed source and the area subject to irradiation are contained within a device and are not accessible to personnel.</w:t>
      </w:r>
    </w:p>
    <w:p w14:paraId="17677A34" w14:textId="77777777" w:rsidR="009A4D0E" w:rsidRPr="009A4D0E" w:rsidRDefault="009A4D0E" w:rsidP="00732CC9">
      <w:pPr>
        <w:tabs>
          <w:tab w:val="left" w:pos="-720"/>
        </w:tabs>
        <w:suppressAutoHyphens/>
      </w:pPr>
    </w:p>
    <w:p w14:paraId="77C7E245" w14:textId="081FBB2F" w:rsidR="009A4D0E" w:rsidRPr="009A4D0E" w:rsidRDefault="009A4D0E" w:rsidP="009A4D0E">
      <w:pPr>
        <w:tabs>
          <w:tab w:val="left" w:pos="-720"/>
        </w:tabs>
        <w:suppressAutoHyphens/>
        <w:ind w:left="1440"/>
      </w:pPr>
      <w:r w:rsidRPr="009A4D0E">
        <w:t>"Irradiator operator" means an individual who has successfully completed the training and testing described in Section 346.510 and is authorized by the terms of the license to operate the irradiator without a supervisor present.</w:t>
      </w:r>
    </w:p>
    <w:p w14:paraId="70BE501C" w14:textId="77777777" w:rsidR="009A4D0E" w:rsidRDefault="009A4D0E" w:rsidP="009A4D0E">
      <w:pPr>
        <w:tabs>
          <w:tab w:val="left" w:pos="-720"/>
        </w:tabs>
        <w:suppressAutoHyphens/>
      </w:pPr>
    </w:p>
    <w:p w14:paraId="5014338A" w14:textId="77777777" w:rsidR="009A4D0E" w:rsidRDefault="009A4D0E" w:rsidP="009A4D0E">
      <w:pPr>
        <w:tabs>
          <w:tab w:val="left" w:pos="-720"/>
        </w:tabs>
        <w:suppressAutoHyphens/>
        <w:ind w:left="1440"/>
      </w:pPr>
      <w:r>
        <w:t>"Panoramic dry-source-storage irradiator" means an irradiator in which the irradiations occur in air in areas potentially accessible to personnel and in which sources are stored in shields made of solid materials.  The term includes beam-type dry-source-storage irradiators in which only a narrow beam of radiation is produced for performing irradiations.</w:t>
      </w:r>
      <w:r>
        <w:tab/>
      </w:r>
    </w:p>
    <w:p w14:paraId="320A083B" w14:textId="77777777" w:rsidR="009A4D0E" w:rsidRDefault="009A4D0E" w:rsidP="009A4D0E">
      <w:pPr>
        <w:tabs>
          <w:tab w:val="left" w:pos="-720"/>
        </w:tabs>
        <w:suppressAutoHyphens/>
      </w:pPr>
    </w:p>
    <w:p w14:paraId="45EA83C5" w14:textId="77777777" w:rsidR="009A4D0E" w:rsidRDefault="009A4D0E" w:rsidP="009A4D0E">
      <w:pPr>
        <w:tabs>
          <w:tab w:val="left" w:pos="-720"/>
        </w:tabs>
        <w:suppressAutoHyphens/>
        <w:ind w:left="1440"/>
      </w:pPr>
      <w:r>
        <w:t>"Panoramic irradiator" means an irradiator in which the irradiations are done in air and in areas potentially accessible to personnel.  The term includes beam-type irradiators.</w:t>
      </w:r>
    </w:p>
    <w:p w14:paraId="50CDE938" w14:textId="77777777" w:rsidR="009A4D0E" w:rsidRDefault="009A4D0E" w:rsidP="009A4D0E">
      <w:pPr>
        <w:tabs>
          <w:tab w:val="left" w:pos="-720"/>
        </w:tabs>
        <w:suppressAutoHyphens/>
      </w:pPr>
    </w:p>
    <w:p w14:paraId="0678DC38" w14:textId="77777777" w:rsidR="009A4D0E" w:rsidRDefault="009A4D0E" w:rsidP="009A4D0E">
      <w:pPr>
        <w:tabs>
          <w:tab w:val="left" w:pos="-720"/>
        </w:tabs>
        <w:suppressAutoHyphens/>
        <w:ind w:left="1440"/>
      </w:pPr>
      <w:r>
        <w:t>"Panoramic wet-source-storage irradiator" means an irradiator in which the irradiations occur in air in areas potentially accessible to personnel and in which the sources are stored under water in a storage pool.</w:t>
      </w:r>
    </w:p>
    <w:p w14:paraId="65A4FFC5" w14:textId="77777777" w:rsidR="009A4D0E" w:rsidRDefault="009A4D0E" w:rsidP="009A4D0E">
      <w:pPr>
        <w:tabs>
          <w:tab w:val="left" w:pos="-720"/>
        </w:tabs>
        <w:suppressAutoHyphens/>
      </w:pPr>
    </w:p>
    <w:p w14:paraId="05F527F3" w14:textId="77777777" w:rsidR="009A4D0E" w:rsidRDefault="009A4D0E" w:rsidP="009A4D0E">
      <w:pPr>
        <w:tabs>
          <w:tab w:val="left" w:pos="-720"/>
        </w:tabs>
        <w:suppressAutoHyphens/>
        <w:ind w:left="1440"/>
      </w:pPr>
      <w:r>
        <w:t>"Pool irradiator" means any irradiator at which the sources are stored or used in a pool of water, including panoramic wet-source-storage irradiators and underwater irradiators.</w:t>
      </w:r>
    </w:p>
    <w:p w14:paraId="290A40AA" w14:textId="77777777" w:rsidR="009A4D0E" w:rsidRDefault="009A4D0E" w:rsidP="009A4D0E">
      <w:pPr>
        <w:tabs>
          <w:tab w:val="left" w:pos="-720"/>
        </w:tabs>
        <w:suppressAutoHyphens/>
      </w:pPr>
    </w:p>
    <w:p w14:paraId="095F73C2" w14:textId="77777777" w:rsidR="009A4D0E" w:rsidRDefault="009A4D0E" w:rsidP="009A4D0E">
      <w:pPr>
        <w:tabs>
          <w:tab w:val="left" w:pos="-720"/>
        </w:tabs>
        <w:suppressAutoHyphens/>
        <w:ind w:left="1440"/>
      </w:pPr>
      <w:r>
        <w:t>"Product conveyor system" means a system for moving the product to be irradiated to, from and within the area where irradiation takes place.</w:t>
      </w:r>
    </w:p>
    <w:p w14:paraId="2DE87D38" w14:textId="77777777" w:rsidR="009A4D0E" w:rsidRDefault="009A4D0E" w:rsidP="009A4D0E">
      <w:pPr>
        <w:tabs>
          <w:tab w:val="left" w:pos="-720"/>
        </w:tabs>
        <w:suppressAutoHyphens/>
      </w:pPr>
    </w:p>
    <w:p w14:paraId="4B189978" w14:textId="77777777" w:rsidR="009A4D0E" w:rsidRDefault="009A4D0E" w:rsidP="009A4D0E">
      <w:pPr>
        <w:tabs>
          <w:tab w:val="left" w:pos="-720"/>
        </w:tabs>
        <w:suppressAutoHyphens/>
        <w:ind w:left="1440"/>
      </w:pPr>
      <w:r>
        <w:t>"Radiation room" means a shielded room in which irradiations take place.  Underwater irradiators do not have radiation rooms.</w:t>
      </w:r>
    </w:p>
    <w:p w14:paraId="09C47F6B" w14:textId="77777777" w:rsidR="009A4D0E" w:rsidRDefault="009A4D0E" w:rsidP="009A4D0E">
      <w:pPr>
        <w:tabs>
          <w:tab w:val="left" w:pos="-720"/>
        </w:tabs>
        <w:suppressAutoHyphens/>
      </w:pPr>
    </w:p>
    <w:p w14:paraId="5258D1C9" w14:textId="77777777" w:rsidR="009A4D0E" w:rsidRDefault="009A4D0E" w:rsidP="009A4D0E">
      <w:pPr>
        <w:tabs>
          <w:tab w:val="left" w:pos="-720"/>
        </w:tabs>
        <w:suppressAutoHyphens/>
        <w:ind w:left="1440"/>
      </w:pPr>
      <w:r>
        <w:t>"Sealed source" means any radioactive material that is used as a source of radiation and is encased in a capsule designed to prevent leakage or escape of the radioactive material.</w:t>
      </w:r>
    </w:p>
    <w:p w14:paraId="3474E26A" w14:textId="77777777" w:rsidR="009A4D0E" w:rsidRDefault="009A4D0E" w:rsidP="009A4D0E">
      <w:pPr>
        <w:tabs>
          <w:tab w:val="left" w:pos="-720"/>
        </w:tabs>
        <w:suppressAutoHyphens/>
      </w:pPr>
    </w:p>
    <w:p w14:paraId="031EC08C" w14:textId="445CA4C9" w:rsidR="009A4D0E" w:rsidRDefault="009A4D0E" w:rsidP="009A4D0E">
      <w:pPr>
        <w:tabs>
          <w:tab w:val="left" w:pos="-720"/>
        </w:tabs>
        <w:suppressAutoHyphens/>
        <w:ind w:left="1440"/>
      </w:pPr>
      <w:r>
        <w:lastRenderedPageBreak/>
        <w:t xml:space="preserve">"Seismic area" means any area where the probability of a horizontal acceleration in rock of more </w:t>
      </w:r>
      <w:r w:rsidR="0010314B">
        <w:t>than</w:t>
      </w:r>
      <w:r>
        <w:t xml:space="preserve"> 0.3 times the acceleration of gravity in 250 years is greater than 10 percent, as designated by the U.S. Geological Survey.</w:t>
      </w:r>
    </w:p>
    <w:p w14:paraId="4DCD6BA3" w14:textId="77777777" w:rsidR="009A4D0E" w:rsidRDefault="009A4D0E" w:rsidP="009A4D0E">
      <w:pPr>
        <w:tabs>
          <w:tab w:val="left" w:pos="-720"/>
        </w:tabs>
        <w:suppressAutoHyphens/>
      </w:pPr>
    </w:p>
    <w:p w14:paraId="5CA72F92" w14:textId="77777777" w:rsidR="009A4D0E" w:rsidRDefault="009A4D0E" w:rsidP="009A4D0E">
      <w:pPr>
        <w:tabs>
          <w:tab w:val="left" w:pos="-720"/>
        </w:tabs>
        <w:suppressAutoHyphens/>
        <w:ind w:left="1440"/>
      </w:pPr>
      <w:r>
        <w:t>"Underwater irradiator" means an irradiator in which the sources always remain shielded under water and personnel do not have access to the sealed sources or the space subject to irradiation without entering the pool.</w:t>
      </w:r>
    </w:p>
    <w:p w14:paraId="45550FD4" w14:textId="5C29083D" w:rsidR="000174EB" w:rsidRDefault="000174EB" w:rsidP="00093935"/>
    <w:p w14:paraId="5644AF81" w14:textId="42D80652" w:rsidR="009A4D0E" w:rsidRDefault="0010314B" w:rsidP="009A4D0E">
      <w:pPr>
        <w:widowControl w:val="0"/>
        <w:autoSpaceDE w:val="0"/>
        <w:autoSpaceDN w:val="0"/>
        <w:adjustRightInd w:val="0"/>
        <w:ind w:left="1440" w:hanging="720"/>
      </w:pPr>
      <w:r w:rsidRPr="00FD1AD2">
        <w:t>(Source:  Amended at 4</w:t>
      </w:r>
      <w:r>
        <w:t>7</w:t>
      </w:r>
      <w:r w:rsidRPr="00FD1AD2">
        <w:t xml:space="preserve"> Ill. Reg. </w:t>
      </w:r>
      <w:r w:rsidR="000855C4">
        <w:t>9201</w:t>
      </w:r>
      <w:r w:rsidRPr="00FD1AD2">
        <w:t xml:space="preserve">, effective </w:t>
      </w:r>
      <w:r w:rsidR="000855C4">
        <w:t>June 22, 2023</w:t>
      </w:r>
      <w:r w:rsidRPr="00FD1AD2">
        <w:t>)</w:t>
      </w:r>
    </w:p>
    <w:sectPr w:rsidR="009A4D0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F8DC7" w14:textId="77777777" w:rsidR="00493714" w:rsidRDefault="00493714">
      <w:r>
        <w:separator/>
      </w:r>
    </w:p>
  </w:endnote>
  <w:endnote w:type="continuationSeparator" w:id="0">
    <w:p w14:paraId="739DC70C" w14:textId="77777777" w:rsidR="00493714" w:rsidRDefault="0049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D0E7B" w14:textId="77777777" w:rsidR="00493714" w:rsidRDefault="00493714">
      <w:r>
        <w:separator/>
      </w:r>
    </w:p>
  </w:footnote>
  <w:footnote w:type="continuationSeparator" w:id="0">
    <w:p w14:paraId="328AA3D2" w14:textId="77777777" w:rsidR="00493714" w:rsidRDefault="00493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1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5C4"/>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14B"/>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4DD5"/>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714"/>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CC9"/>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837"/>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4D0E"/>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9E9"/>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0BF2E"/>
  <w15:chartTrackingRefBased/>
  <w15:docId w15:val="{93E54BEA-8D5E-4644-AF61-378E9AA4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2366</Characters>
  <Application>Microsoft Office Word</Application>
  <DocSecurity>0</DocSecurity>
  <Lines>19</Lines>
  <Paragraphs>5</Paragraphs>
  <ScaleCrop>false</ScaleCrop>
  <Company>Illinois General Assembly</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2023-06-08T15:55:00Z</dcterms:created>
  <dcterms:modified xsi:type="dcterms:W3CDTF">2025-02-21T18:08:00Z</dcterms:modified>
</cp:coreProperties>
</file>