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732B" w14:textId="77777777" w:rsidR="00EB18C3" w:rsidRDefault="00EB18C3" w:rsidP="00F5774E">
      <w:pPr>
        <w:widowControl w:val="0"/>
        <w:autoSpaceDE w:val="0"/>
        <w:autoSpaceDN w:val="0"/>
        <w:adjustRightInd w:val="0"/>
      </w:pPr>
    </w:p>
    <w:p w14:paraId="68A705A5" w14:textId="77777777" w:rsidR="00F5774E" w:rsidRDefault="00F5774E" w:rsidP="00F5774E">
      <w:pPr>
        <w:widowControl w:val="0"/>
        <w:autoSpaceDE w:val="0"/>
        <w:autoSpaceDN w:val="0"/>
        <w:adjustRightInd w:val="0"/>
      </w:pPr>
      <w:r>
        <w:rPr>
          <w:b/>
          <w:bCs/>
        </w:rPr>
        <w:t>Section 340.1180  Records of Waste Disposal</w:t>
      </w:r>
      <w:r>
        <w:t xml:space="preserve"> </w:t>
      </w:r>
    </w:p>
    <w:p w14:paraId="6A9080A7" w14:textId="77777777" w:rsidR="00F5774E" w:rsidRDefault="00F5774E" w:rsidP="00F5774E">
      <w:pPr>
        <w:widowControl w:val="0"/>
        <w:autoSpaceDE w:val="0"/>
        <w:autoSpaceDN w:val="0"/>
        <w:adjustRightInd w:val="0"/>
      </w:pPr>
    </w:p>
    <w:p w14:paraId="44A46E38" w14:textId="77777777" w:rsidR="00F5774E" w:rsidRDefault="00F5774E" w:rsidP="00F5774E">
      <w:pPr>
        <w:widowControl w:val="0"/>
        <w:autoSpaceDE w:val="0"/>
        <w:autoSpaceDN w:val="0"/>
        <w:adjustRightInd w:val="0"/>
        <w:ind w:left="1440" w:hanging="720"/>
      </w:pPr>
      <w:r>
        <w:t>a)</w:t>
      </w:r>
      <w:r>
        <w:tab/>
        <w:t>Each licensee shall maintain records of the disposal of licensed materials made pursuant to Sections 340.1020</w:t>
      </w:r>
      <w:r w:rsidR="009B1DAA">
        <w:t xml:space="preserve"> through</w:t>
      </w:r>
      <w:r>
        <w:t xml:space="preserve"> </w:t>
      </w:r>
      <w:r w:rsidR="00A1714D">
        <w:t>340.1052</w:t>
      </w:r>
      <w:r w:rsidR="00A26442">
        <w:t xml:space="preserve"> and</w:t>
      </w:r>
      <w:r w:rsidR="00A1714D">
        <w:t xml:space="preserve"> </w:t>
      </w:r>
      <w:r>
        <w:t>340.1060</w:t>
      </w:r>
      <w:r w:rsidR="00A1714D">
        <w:t xml:space="preserve"> </w:t>
      </w:r>
      <w:r>
        <w:t xml:space="preserve">and 32 Ill. Adm. Code 601. </w:t>
      </w:r>
      <w:r w:rsidR="00EB18C3">
        <w:t xml:space="preserve"> </w:t>
      </w:r>
      <w:r>
        <w:t xml:space="preserve">Each licensee shall also maintain records of disposal by burial in soil, including burials authorized before January 28, 1981, pursuant to 10 CFR 20.304. </w:t>
      </w:r>
    </w:p>
    <w:p w14:paraId="7325353B" w14:textId="77777777" w:rsidR="009E2EA4" w:rsidRDefault="009E2EA4" w:rsidP="00A657B3">
      <w:pPr>
        <w:widowControl w:val="0"/>
        <w:autoSpaceDE w:val="0"/>
        <w:autoSpaceDN w:val="0"/>
        <w:adjustRightInd w:val="0"/>
      </w:pPr>
    </w:p>
    <w:p w14:paraId="7577FEEF" w14:textId="4C961053" w:rsidR="00F5774E" w:rsidRDefault="00F5774E" w:rsidP="0046179F">
      <w:pPr>
        <w:widowControl w:val="0"/>
        <w:autoSpaceDE w:val="0"/>
        <w:autoSpaceDN w:val="0"/>
        <w:adjustRightInd w:val="0"/>
        <w:ind w:left="1440"/>
      </w:pPr>
      <w:r>
        <w:t>AGENCY NOTE:  Prior to January 28, 1981, the U.S. Nuclear Regulatory Commission permitted licensees to dispose of small quantities of licensed materials by burial in soil without specific Nuclear Regulatory Commission authorization.  This was authorized pursuant to 10 CFR 20.304</w:t>
      </w:r>
      <w:r w:rsidR="00A26442">
        <w:t xml:space="preserve">, </w:t>
      </w:r>
      <w:r w:rsidR="00A1714D">
        <w:t>which has been rescinded</w:t>
      </w:r>
      <w:r>
        <w:t xml:space="preserve">. </w:t>
      </w:r>
    </w:p>
    <w:p w14:paraId="177C0340" w14:textId="77777777" w:rsidR="00A1714D" w:rsidRDefault="00A1714D" w:rsidP="0046179F">
      <w:pPr>
        <w:widowControl w:val="0"/>
        <w:autoSpaceDE w:val="0"/>
        <w:autoSpaceDN w:val="0"/>
        <w:adjustRightInd w:val="0"/>
      </w:pPr>
    </w:p>
    <w:p w14:paraId="0B955B6F" w14:textId="77777777" w:rsidR="00F5774E" w:rsidRDefault="00F5774E" w:rsidP="00F5774E">
      <w:pPr>
        <w:widowControl w:val="0"/>
        <w:autoSpaceDE w:val="0"/>
        <w:autoSpaceDN w:val="0"/>
        <w:adjustRightInd w:val="0"/>
        <w:ind w:left="1440" w:hanging="720"/>
      </w:pPr>
      <w:r>
        <w:t>b)</w:t>
      </w:r>
      <w:r>
        <w:tab/>
        <w:t>The licensee shall retain the records required by subsection (a)</w:t>
      </w:r>
      <w:r w:rsidR="00EB18C3">
        <w:t xml:space="preserve"> </w:t>
      </w:r>
      <w:r>
        <w:t xml:space="preserve">until the </w:t>
      </w:r>
      <w:r w:rsidR="00A1714D">
        <w:t>Agency</w:t>
      </w:r>
      <w:r>
        <w:t xml:space="preserve"> terminates each license for which the record is required. </w:t>
      </w:r>
    </w:p>
    <w:p w14:paraId="7BE1791A" w14:textId="77777777" w:rsidR="00A1714D" w:rsidRDefault="00A1714D" w:rsidP="0046179F">
      <w:pPr>
        <w:widowControl w:val="0"/>
        <w:autoSpaceDE w:val="0"/>
        <w:autoSpaceDN w:val="0"/>
        <w:adjustRightInd w:val="0"/>
      </w:pPr>
    </w:p>
    <w:p w14:paraId="13EFDB1A" w14:textId="77777777" w:rsidR="009B1DAA" w:rsidRPr="00D55B37" w:rsidRDefault="009B1DAA">
      <w:pPr>
        <w:pStyle w:val="JCARSourceNote"/>
        <w:ind w:left="720"/>
      </w:pPr>
      <w:r w:rsidRPr="00D55B37">
        <w:t xml:space="preserve">(Source:  </w:t>
      </w:r>
      <w:r>
        <w:t>Amended</w:t>
      </w:r>
      <w:r w:rsidRPr="00D55B37">
        <w:t xml:space="preserve"> at </w:t>
      </w:r>
      <w:r>
        <w:t>3</w:t>
      </w:r>
      <w:r w:rsidR="00E7487C">
        <w:t>5</w:t>
      </w:r>
      <w:r>
        <w:t xml:space="preserve"> I</w:t>
      </w:r>
      <w:r w:rsidRPr="00D55B37">
        <w:t xml:space="preserve">ll. Reg. </w:t>
      </w:r>
      <w:r w:rsidR="001E1B4B">
        <w:t>934</w:t>
      </w:r>
      <w:r w:rsidRPr="00D55B37">
        <w:t xml:space="preserve">, effective </w:t>
      </w:r>
      <w:r w:rsidR="00F3477A">
        <w:t>December 30, 2010</w:t>
      </w:r>
      <w:r w:rsidRPr="00D55B37">
        <w:t>)</w:t>
      </w:r>
    </w:p>
    <w:sectPr w:rsidR="009B1DAA" w:rsidRPr="00D55B37" w:rsidSect="00F577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774E"/>
    <w:rsid w:val="00111BA4"/>
    <w:rsid w:val="001E1B4B"/>
    <w:rsid w:val="004500A2"/>
    <w:rsid w:val="0046179F"/>
    <w:rsid w:val="005C3366"/>
    <w:rsid w:val="00740CD5"/>
    <w:rsid w:val="009B1DAA"/>
    <w:rsid w:val="009E2EA4"/>
    <w:rsid w:val="00A1714D"/>
    <w:rsid w:val="00A26442"/>
    <w:rsid w:val="00A657B3"/>
    <w:rsid w:val="00C04451"/>
    <w:rsid w:val="00CF58B1"/>
    <w:rsid w:val="00D67230"/>
    <w:rsid w:val="00DC48C7"/>
    <w:rsid w:val="00E4577F"/>
    <w:rsid w:val="00E7487C"/>
    <w:rsid w:val="00EB18C3"/>
    <w:rsid w:val="00F3477A"/>
    <w:rsid w:val="00F5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17226E"/>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2025-02-22T21:31:00Z</dcterms:modified>
</cp:coreProperties>
</file>