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0851" w14:textId="0B3B2263" w:rsidR="00A43DC1" w:rsidRDefault="00A43DC1" w:rsidP="00A43DC1">
      <w:pPr>
        <w:widowControl w:val="0"/>
        <w:autoSpaceDE w:val="0"/>
        <w:autoSpaceDN w:val="0"/>
        <w:adjustRightInd w:val="0"/>
      </w:pPr>
    </w:p>
    <w:p w14:paraId="078FE09F" w14:textId="77777777" w:rsidR="00A43DC1" w:rsidRDefault="00A43DC1" w:rsidP="00A43DC1">
      <w:pPr>
        <w:widowControl w:val="0"/>
        <w:autoSpaceDE w:val="0"/>
        <w:autoSpaceDN w:val="0"/>
        <w:adjustRightInd w:val="0"/>
      </w:pPr>
      <w:r>
        <w:rPr>
          <w:b/>
          <w:bCs/>
        </w:rPr>
        <w:t>Section 340.810  Security and Control of Licensed or Registered Sources of Radiation</w:t>
      </w:r>
      <w:r>
        <w:t xml:space="preserve"> </w:t>
      </w:r>
    </w:p>
    <w:p w14:paraId="35A8FB65" w14:textId="77777777" w:rsidR="00A43DC1" w:rsidRDefault="00A43DC1" w:rsidP="00A43DC1">
      <w:pPr>
        <w:widowControl w:val="0"/>
        <w:autoSpaceDE w:val="0"/>
        <w:autoSpaceDN w:val="0"/>
        <w:adjustRightInd w:val="0"/>
      </w:pPr>
    </w:p>
    <w:p w14:paraId="2EC11E0B" w14:textId="77777777" w:rsidR="00A43DC1" w:rsidRDefault="00A43DC1" w:rsidP="00A43DC1">
      <w:pPr>
        <w:widowControl w:val="0"/>
        <w:autoSpaceDE w:val="0"/>
        <w:autoSpaceDN w:val="0"/>
        <w:adjustRightInd w:val="0"/>
        <w:ind w:left="1440" w:hanging="720"/>
      </w:pPr>
      <w:r>
        <w:t>a)</w:t>
      </w:r>
      <w:r>
        <w:tab/>
        <w:t xml:space="preserve">The licensee shall secure licensed radioactive material from unauthorized removal or access. </w:t>
      </w:r>
    </w:p>
    <w:p w14:paraId="41AA695B" w14:textId="77777777" w:rsidR="001E5AF4" w:rsidRDefault="001E5AF4" w:rsidP="00725C68">
      <w:pPr>
        <w:widowControl w:val="0"/>
        <w:autoSpaceDE w:val="0"/>
        <w:autoSpaceDN w:val="0"/>
        <w:adjustRightInd w:val="0"/>
      </w:pPr>
    </w:p>
    <w:p w14:paraId="4198AE56" w14:textId="0F7F7B30" w:rsidR="00A43DC1" w:rsidRDefault="00A43DC1" w:rsidP="00A43DC1">
      <w:pPr>
        <w:widowControl w:val="0"/>
        <w:autoSpaceDE w:val="0"/>
        <w:autoSpaceDN w:val="0"/>
        <w:adjustRightInd w:val="0"/>
        <w:ind w:left="1440" w:hanging="720"/>
      </w:pPr>
      <w:r>
        <w:t>b)</w:t>
      </w:r>
      <w:r>
        <w:tab/>
        <w:t xml:space="preserve">The licensee shall maintain constant surveillance and use devices or administrative procedures to prevent unauthorized use of licensed radioactive material that is in an unrestricted area and that is not in storage. </w:t>
      </w:r>
    </w:p>
    <w:p w14:paraId="1964F0C3" w14:textId="77777777" w:rsidR="001E5AF4" w:rsidRDefault="001E5AF4" w:rsidP="00725C68">
      <w:pPr>
        <w:widowControl w:val="0"/>
        <w:autoSpaceDE w:val="0"/>
        <w:autoSpaceDN w:val="0"/>
        <w:adjustRightInd w:val="0"/>
      </w:pPr>
    </w:p>
    <w:p w14:paraId="5075224F" w14:textId="49B5D220" w:rsidR="00A43DC1" w:rsidRDefault="00A43DC1" w:rsidP="00A43DC1">
      <w:pPr>
        <w:widowControl w:val="0"/>
        <w:autoSpaceDE w:val="0"/>
        <w:autoSpaceDN w:val="0"/>
        <w:adjustRightInd w:val="0"/>
        <w:ind w:left="1440" w:hanging="720"/>
      </w:pPr>
      <w:r>
        <w:t>c)</w:t>
      </w:r>
      <w:r>
        <w:tab/>
      </w:r>
      <w:r w:rsidR="00185B4B" w:rsidRPr="007B02AF">
        <w:t>Unless otherwise specified in 32 Ill. Adm. Code 335, 350</w:t>
      </w:r>
      <w:r w:rsidR="002870AD">
        <w:t>,</w:t>
      </w:r>
      <w:r w:rsidR="007C0AC1">
        <w:t xml:space="preserve"> or</w:t>
      </w:r>
      <w:r w:rsidR="00185B4B" w:rsidRPr="007B02AF">
        <w:t xml:space="preserve"> 351 or by the Agency, the licensee shall conduct a physical inventory at intervals not to exceed </w:t>
      </w:r>
      <w:r w:rsidR="006451F6">
        <w:t>6</w:t>
      </w:r>
      <w:r w:rsidR="00185B4B" w:rsidRPr="007B02AF">
        <w:t xml:space="preserve"> months to account for each sealed source received and possessed under the license schedule item and shall maintain a record </w:t>
      </w:r>
      <w:r w:rsidR="00997657">
        <w:t xml:space="preserve">that </w:t>
      </w:r>
      <w:r w:rsidR="002E2170">
        <w:t>includes the:</w:t>
      </w:r>
      <w:r>
        <w:t xml:space="preserve"> </w:t>
      </w:r>
    </w:p>
    <w:p w14:paraId="38B216C1" w14:textId="2F1AB9F8" w:rsidR="001E5AF4" w:rsidRDefault="001E5AF4" w:rsidP="00725C68">
      <w:pPr>
        <w:widowControl w:val="0"/>
        <w:autoSpaceDE w:val="0"/>
        <w:autoSpaceDN w:val="0"/>
        <w:adjustRightInd w:val="0"/>
      </w:pPr>
    </w:p>
    <w:p w14:paraId="25022A25" w14:textId="5FB57A6C" w:rsidR="002E2170" w:rsidRDefault="002E2170" w:rsidP="002E2170">
      <w:pPr>
        <w:ind w:left="1440"/>
      </w:pPr>
      <w:r>
        <w:t>1)</w:t>
      </w:r>
      <w:r>
        <w:tab/>
        <w:t>Radionuclide;</w:t>
      </w:r>
    </w:p>
    <w:p w14:paraId="5F17A6C1" w14:textId="77777777" w:rsidR="002E2170" w:rsidRDefault="002E2170" w:rsidP="00725C68"/>
    <w:p w14:paraId="296527BC" w14:textId="50265BD2" w:rsidR="002E2170" w:rsidRDefault="002E2170" w:rsidP="002E2170">
      <w:pPr>
        <w:ind w:left="1440"/>
      </w:pPr>
      <w:r>
        <w:t>2)</w:t>
      </w:r>
      <w:r>
        <w:tab/>
        <w:t>Activity;</w:t>
      </w:r>
    </w:p>
    <w:p w14:paraId="28B2272C" w14:textId="77777777" w:rsidR="002E2170" w:rsidRDefault="002E2170" w:rsidP="00725C68"/>
    <w:p w14:paraId="55958E96" w14:textId="6A9D7847" w:rsidR="002E2170" w:rsidRDefault="002E2170" w:rsidP="002E2170">
      <w:pPr>
        <w:ind w:left="1440"/>
      </w:pPr>
      <w:r>
        <w:t>3)</w:t>
      </w:r>
      <w:r>
        <w:tab/>
        <w:t>Activity assay date;</w:t>
      </w:r>
    </w:p>
    <w:p w14:paraId="658BF4E5" w14:textId="77777777" w:rsidR="002E2170" w:rsidRDefault="002E2170" w:rsidP="00725C68"/>
    <w:p w14:paraId="453EDE51" w14:textId="361C38B3" w:rsidR="002E2170" w:rsidRDefault="002E2170" w:rsidP="002E2170">
      <w:pPr>
        <w:ind w:left="1440"/>
      </w:pPr>
      <w:r>
        <w:t>4)</w:t>
      </w:r>
      <w:r>
        <w:tab/>
        <w:t>Manufacturer;</w:t>
      </w:r>
    </w:p>
    <w:p w14:paraId="12764EB0" w14:textId="77777777" w:rsidR="002E2170" w:rsidRDefault="002E2170" w:rsidP="00725C68"/>
    <w:p w14:paraId="17E39D33" w14:textId="73B7FCFF" w:rsidR="002E2170" w:rsidRDefault="002E2170" w:rsidP="002E2170">
      <w:pPr>
        <w:ind w:left="1440"/>
      </w:pPr>
      <w:r>
        <w:t>5)</w:t>
      </w:r>
      <w:r>
        <w:tab/>
        <w:t>Model and serial number;</w:t>
      </w:r>
    </w:p>
    <w:p w14:paraId="121263DA" w14:textId="77777777" w:rsidR="002E2170" w:rsidRDefault="002E2170" w:rsidP="00725C68"/>
    <w:p w14:paraId="668D701E" w14:textId="16A25BCD" w:rsidR="002E2170" w:rsidRDefault="002E2170" w:rsidP="002E2170">
      <w:pPr>
        <w:ind w:left="1440"/>
      </w:pPr>
      <w:r>
        <w:t>6)</w:t>
      </w:r>
      <w:r>
        <w:tab/>
        <w:t>Location of the sealed source;</w:t>
      </w:r>
    </w:p>
    <w:p w14:paraId="5B132B81" w14:textId="77777777" w:rsidR="002E2170" w:rsidRDefault="002E2170" w:rsidP="00725C68"/>
    <w:p w14:paraId="0978D054" w14:textId="49A8D6BC" w:rsidR="002E2170" w:rsidRDefault="002E2170" w:rsidP="002E2170">
      <w:pPr>
        <w:ind w:left="1440"/>
      </w:pPr>
      <w:r>
        <w:t>7)</w:t>
      </w:r>
      <w:r>
        <w:tab/>
        <w:t xml:space="preserve">Date of the inventory; and </w:t>
      </w:r>
    </w:p>
    <w:p w14:paraId="7ADCDF88" w14:textId="77777777" w:rsidR="002E2170" w:rsidRDefault="002E2170" w:rsidP="00725C68"/>
    <w:p w14:paraId="06786D61" w14:textId="6D42BE97" w:rsidR="002E2170" w:rsidRDefault="002E2170" w:rsidP="002E2170">
      <w:pPr>
        <w:ind w:left="1440"/>
      </w:pPr>
      <w:r>
        <w:t>8)</w:t>
      </w:r>
      <w:r>
        <w:tab/>
        <w:t>Identity of the individuals performing the inventory.</w:t>
      </w:r>
    </w:p>
    <w:p w14:paraId="2F5D2FDE" w14:textId="77777777" w:rsidR="002E2170" w:rsidRDefault="002E2170" w:rsidP="00725C68">
      <w:pPr>
        <w:widowControl w:val="0"/>
        <w:autoSpaceDE w:val="0"/>
        <w:autoSpaceDN w:val="0"/>
        <w:adjustRightInd w:val="0"/>
      </w:pPr>
    </w:p>
    <w:p w14:paraId="231FACBA" w14:textId="77777777" w:rsidR="00185B4B" w:rsidRDefault="00A43DC1" w:rsidP="00C3228D">
      <w:pPr>
        <w:autoSpaceDE w:val="0"/>
        <w:autoSpaceDN w:val="0"/>
        <w:adjustRightInd w:val="0"/>
        <w:ind w:left="1440" w:hanging="720"/>
      </w:pPr>
      <w:r>
        <w:t>d)</w:t>
      </w:r>
      <w:r>
        <w:tab/>
      </w:r>
      <w:r w:rsidR="00185B4B" w:rsidRPr="007B02AF">
        <w:t>For sources that are removed from storage for use or transport, the record shall include:</w:t>
      </w:r>
    </w:p>
    <w:p w14:paraId="11322168" w14:textId="77777777" w:rsidR="00C3228D" w:rsidRDefault="00C3228D" w:rsidP="00725C68">
      <w:pPr>
        <w:autoSpaceDE w:val="0"/>
        <w:autoSpaceDN w:val="0"/>
        <w:adjustRightInd w:val="0"/>
      </w:pPr>
    </w:p>
    <w:p w14:paraId="4B385159" w14:textId="3C5CCAB2" w:rsidR="00185B4B" w:rsidRDefault="0061652B" w:rsidP="00185B4B">
      <w:pPr>
        <w:autoSpaceDE w:val="0"/>
        <w:autoSpaceDN w:val="0"/>
        <w:adjustRightInd w:val="0"/>
        <w:ind w:left="2160" w:hanging="720"/>
      </w:pPr>
      <w:r>
        <w:t>1</w:t>
      </w:r>
      <w:r w:rsidR="00185B4B" w:rsidRPr="007B02AF">
        <w:t>)</w:t>
      </w:r>
      <w:r w:rsidR="00185B4B" w:rsidRPr="007B02AF">
        <w:tab/>
        <w:t>The number and activity of sources removed from storage, the time and date they were removed from storage, the name of the individual who removed them from storage</w:t>
      </w:r>
      <w:r w:rsidR="00997657">
        <w:t>,</w:t>
      </w:r>
      <w:r w:rsidR="00185B4B" w:rsidRPr="007B02AF">
        <w:t xml:space="preserve"> and the location of use; and</w:t>
      </w:r>
    </w:p>
    <w:p w14:paraId="4A959082" w14:textId="77777777" w:rsidR="00C3228D" w:rsidRDefault="00C3228D" w:rsidP="00725C68">
      <w:pPr>
        <w:autoSpaceDE w:val="0"/>
        <w:autoSpaceDN w:val="0"/>
        <w:adjustRightInd w:val="0"/>
      </w:pPr>
    </w:p>
    <w:p w14:paraId="66D5A883" w14:textId="4ED8F1CB" w:rsidR="00185B4B" w:rsidRDefault="00185B4B" w:rsidP="00C3228D">
      <w:pPr>
        <w:autoSpaceDE w:val="0"/>
        <w:autoSpaceDN w:val="0"/>
        <w:adjustRightInd w:val="0"/>
        <w:ind w:left="2160" w:hanging="720"/>
      </w:pPr>
      <w:r w:rsidRPr="007B02AF">
        <w:t>2)</w:t>
      </w:r>
      <w:r w:rsidRPr="007B02AF">
        <w:tab/>
        <w:t>The number and activity of sources returned to storage, the time and date they were returned to storage</w:t>
      </w:r>
      <w:r w:rsidR="00997657">
        <w:t>,</w:t>
      </w:r>
      <w:r w:rsidRPr="007B02AF">
        <w:t xml:space="preserve"> and the name of the individual who returned them to storage.</w:t>
      </w:r>
    </w:p>
    <w:p w14:paraId="2DAE88E6" w14:textId="77777777" w:rsidR="00C3228D" w:rsidRDefault="00C3228D" w:rsidP="00725C68">
      <w:pPr>
        <w:autoSpaceDE w:val="0"/>
        <w:autoSpaceDN w:val="0"/>
        <w:adjustRightInd w:val="0"/>
      </w:pPr>
    </w:p>
    <w:p w14:paraId="1BC6BB32" w14:textId="77777777" w:rsidR="00185B4B" w:rsidRDefault="00185B4B" w:rsidP="00185B4B">
      <w:pPr>
        <w:pStyle w:val="BodyTextIndent2"/>
        <w:tabs>
          <w:tab w:val="clear" w:pos="720"/>
          <w:tab w:val="clear" w:pos="1440"/>
        </w:tabs>
        <w:rPr>
          <w:szCs w:val="24"/>
        </w:rPr>
      </w:pPr>
      <w:r w:rsidRPr="007B02AF">
        <w:rPr>
          <w:szCs w:val="24"/>
        </w:rPr>
        <w:t>e)</w:t>
      </w:r>
      <w:r w:rsidRPr="007B02AF">
        <w:rPr>
          <w:szCs w:val="24"/>
        </w:rPr>
        <w:tab/>
        <w:t>Records of inventories shall be maintained for 5 years from the date of each inventory.</w:t>
      </w:r>
    </w:p>
    <w:p w14:paraId="32082643" w14:textId="77777777" w:rsidR="00185B4B" w:rsidRDefault="00185B4B" w:rsidP="00725C68">
      <w:pPr>
        <w:widowControl w:val="0"/>
        <w:autoSpaceDE w:val="0"/>
        <w:autoSpaceDN w:val="0"/>
        <w:adjustRightInd w:val="0"/>
      </w:pPr>
    </w:p>
    <w:p w14:paraId="7DB09B8C" w14:textId="77777777" w:rsidR="00A43DC1" w:rsidRDefault="007C0AC1" w:rsidP="00A747FC">
      <w:pPr>
        <w:widowControl w:val="0"/>
        <w:autoSpaceDE w:val="0"/>
        <w:autoSpaceDN w:val="0"/>
        <w:adjustRightInd w:val="0"/>
        <w:ind w:left="1440" w:hanging="720"/>
      </w:pPr>
      <w:r>
        <w:t>f</w:t>
      </w:r>
      <w:r w:rsidR="00185B4B">
        <w:t>)</w:t>
      </w:r>
      <w:r w:rsidR="00185B4B">
        <w:tab/>
      </w:r>
      <w:r w:rsidR="00A43DC1">
        <w:t xml:space="preserve">The registrant shall use devices or administrative procedures to prevent </w:t>
      </w:r>
      <w:r w:rsidR="00A43DC1">
        <w:lastRenderedPageBreak/>
        <w:t xml:space="preserve">unauthorized use of registered radiation machines. </w:t>
      </w:r>
    </w:p>
    <w:p w14:paraId="7B4C4770" w14:textId="77777777" w:rsidR="001657C3" w:rsidRDefault="001657C3" w:rsidP="00725C68">
      <w:pPr>
        <w:widowControl w:val="0"/>
        <w:autoSpaceDE w:val="0"/>
        <w:autoSpaceDN w:val="0"/>
        <w:adjustRightInd w:val="0"/>
      </w:pPr>
    </w:p>
    <w:p w14:paraId="385D7E03" w14:textId="77777777" w:rsidR="001657C3" w:rsidRPr="00C37348" w:rsidRDefault="001657C3" w:rsidP="00C37348">
      <w:pPr>
        <w:ind w:left="1440" w:hanging="720"/>
      </w:pPr>
      <w:r w:rsidRPr="00C37348">
        <w:t>g)</w:t>
      </w:r>
      <w:r w:rsidRPr="00C37348">
        <w:tab/>
        <w:t>Security requirements for portable gauges.  Each portable gauge licensee shall use a minimum of two independent physical controls that form tangible barriers to secure portable gauges from unauthorized removal whenever portable gauges are not under the control and constant surveillance of the licensee.</w:t>
      </w:r>
    </w:p>
    <w:p w14:paraId="75B80956" w14:textId="77777777" w:rsidR="001657C3" w:rsidRDefault="001657C3" w:rsidP="00725C68">
      <w:pPr>
        <w:widowControl w:val="0"/>
        <w:autoSpaceDE w:val="0"/>
        <w:autoSpaceDN w:val="0"/>
        <w:adjustRightInd w:val="0"/>
      </w:pPr>
    </w:p>
    <w:p w14:paraId="34968DF5" w14:textId="4D0E123F" w:rsidR="002E2170" w:rsidRPr="00D55B37" w:rsidRDefault="002E2170">
      <w:pPr>
        <w:pStyle w:val="JCARSourceNote"/>
        <w:ind w:left="720"/>
      </w:pPr>
      <w:r w:rsidRPr="00FD1AD2">
        <w:t>(Source:  Amended at 4</w:t>
      </w:r>
      <w:r>
        <w:t>7</w:t>
      </w:r>
      <w:r w:rsidRPr="00FD1AD2">
        <w:t xml:space="preserve"> Ill. Reg. </w:t>
      </w:r>
      <w:r w:rsidR="003801AF">
        <w:t>9163</w:t>
      </w:r>
      <w:r w:rsidRPr="00FD1AD2">
        <w:t xml:space="preserve">, effective </w:t>
      </w:r>
      <w:r w:rsidR="003801AF">
        <w:t>June 22, 2023</w:t>
      </w:r>
      <w:r w:rsidRPr="00FD1AD2">
        <w:t>)</w:t>
      </w:r>
    </w:p>
    <w:sectPr w:rsidR="002E2170" w:rsidRPr="00D55B37" w:rsidSect="00A43D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3DC1"/>
    <w:rsid w:val="001657C3"/>
    <w:rsid w:val="00185B4B"/>
    <w:rsid w:val="001C44A9"/>
    <w:rsid w:val="001E5AF4"/>
    <w:rsid w:val="00201CBE"/>
    <w:rsid w:val="002870AD"/>
    <w:rsid w:val="002E2170"/>
    <w:rsid w:val="003801AF"/>
    <w:rsid w:val="004943B4"/>
    <w:rsid w:val="00584250"/>
    <w:rsid w:val="005C3366"/>
    <w:rsid w:val="005E2F17"/>
    <w:rsid w:val="0061652B"/>
    <w:rsid w:val="006451F6"/>
    <w:rsid w:val="00706E93"/>
    <w:rsid w:val="00725C68"/>
    <w:rsid w:val="007328FB"/>
    <w:rsid w:val="007C0AC1"/>
    <w:rsid w:val="00920B6A"/>
    <w:rsid w:val="009510A7"/>
    <w:rsid w:val="00997657"/>
    <w:rsid w:val="009F5EAE"/>
    <w:rsid w:val="00A43DC1"/>
    <w:rsid w:val="00A747FC"/>
    <w:rsid w:val="00A9076C"/>
    <w:rsid w:val="00AE7791"/>
    <w:rsid w:val="00B167A8"/>
    <w:rsid w:val="00B2639A"/>
    <w:rsid w:val="00C3228D"/>
    <w:rsid w:val="00C37348"/>
    <w:rsid w:val="00D20748"/>
    <w:rsid w:val="00D537BC"/>
    <w:rsid w:val="00F5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97300A"/>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85B4B"/>
    <w:pPr>
      <w:tabs>
        <w:tab w:val="left" w:pos="720"/>
        <w:tab w:val="left" w:pos="1440"/>
      </w:tabs>
      <w:spacing w:line="240" w:lineRule="atLeast"/>
      <w:ind w:left="1440" w:hanging="720"/>
    </w:pPr>
    <w:rPr>
      <w:szCs w:val="20"/>
    </w:rPr>
  </w:style>
  <w:style w:type="paragraph" w:customStyle="1" w:styleId="JCARSourceNote">
    <w:name w:val="JCAR Source Note"/>
    <w:basedOn w:val="Normal"/>
    <w:rsid w:val="0018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8</cp:revision>
  <dcterms:created xsi:type="dcterms:W3CDTF">2023-06-02T17:41:00Z</dcterms:created>
  <dcterms:modified xsi:type="dcterms:W3CDTF">2025-02-22T21:27:00Z</dcterms:modified>
</cp:coreProperties>
</file>