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F1FBD" w14:textId="3446DB5D" w:rsidR="00341E20" w:rsidRDefault="00341E20" w:rsidP="00341E20">
      <w:pPr>
        <w:spacing w:line="240" w:lineRule="atLeast"/>
        <w:rPr>
          <w:b/>
          <w:bCs/>
        </w:rPr>
      </w:pPr>
    </w:p>
    <w:p w14:paraId="57319842" w14:textId="77777777" w:rsidR="00341E20" w:rsidRPr="00FB2BA1" w:rsidRDefault="00341E20" w:rsidP="00341E20">
      <w:pPr>
        <w:spacing w:line="240" w:lineRule="atLeast"/>
        <w:rPr>
          <w:b/>
          <w:bCs/>
        </w:rPr>
      </w:pPr>
      <w:r w:rsidRPr="00FB2BA1">
        <w:rPr>
          <w:b/>
          <w:bCs/>
        </w:rPr>
        <w:t>Section 335.8180  Monitoring of Patients and Human Research Subjects Treated with a Remote Afterloader Unit or Intravascular Brachytherapy Unit</w:t>
      </w:r>
    </w:p>
    <w:p w14:paraId="24AB0CE5" w14:textId="77777777" w:rsidR="00341E20" w:rsidRPr="00FB2BA1" w:rsidRDefault="00341E20" w:rsidP="00341E20"/>
    <w:p w14:paraId="511A7CC4" w14:textId="77777777" w:rsidR="00341E20" w:rsidRPr="00FB2BA1" w:rsidRDefault="00341E20" w:rsidP="00341E20">
      <w:pPr>
        <w:ind w:left="1440" w:hanging="720"/>
      </w:pPr>
      <w:r w:rsidRPr="00FB2BA1">
        <w:t>a)</w:t>
      </w:r>
      <w:r>
        <w:tab/>
      </w:r>
      <w:r w:rsidRPr="00FB2BA1">
        <w:t xml:space="preserve">Before releasing a patient or a human research subject from licensee control, a licensee shall monitor the patient or the human research subject and the remote afterloader or intravascular brachytherapy unit with a portable radiation detection survey instrument to confirm that the sources </w:t>
      </w:r>
      <w:r w:rsidR="00716EC3">
        <w:t xml:space="preserve">have </w:t>
      </w:r>
      <w:r w:rsidRPr="00FB2BA1">
        <w:t>been removed from the patient or human research subject and returned to the safe shielded position.</w:t>
      </w:r>
    </w:p>
    <w:p w14:paraId="0031414D" w14:textId="77777777" w:rsidR="00341E20" w:rsidRPr="00FB2BA1" w:rsidRDefault="00341E20" w:rsidP="0055633E"/>
    <w:p w14:paraId="7CA2CF21" w14:textId="77777777" w:rsidR="00341E20" w:rsidRPr="00FB2BA1" w:rsidRDefault="00341E20" w:rsidP="00341E20">
      <w:pPr>
        <w:ind w:left="1440" w:hanging="720"/>
      </w:pPr>
      <w:r w:rsidRPr="00FB2BA1">
        <w:t>b)</w:t>
      </w:r>
      <w:r>
        <w:tab/>
      </w:r>
      <w:r w:rsidRPr="00FB2BA1">
        <w:t>A licensee shall maintain a record of the monitors required by this Section for 5</w:t>
      </w:r>
      <w:r>
        <w:t xml:space="preserve"> </w:t>
      </w:r>
      <w:r w:rsidRPr="00FB2BA1">
        <w:t>years.  Each record must include the date and results of the monitoring, the manufacturer, model and serial numbers of the survey instrument used and the name of the individual who performed the monitoring.</w:t>
      </w:r>
    </w:p>
    <w:p w14:paraId="0CF132FB" w14:textId="77777777" w:rsidR="00EB424E" w:rsidRDefault="00EB424E" w:rsidP="00341E20"/>
    <w:p w14:paraId="1C3D9124" w14:textId="77777777" w:rsidR="00341E20" w:rsidRPr="00D55B37" w:rsidRDefault="00341E20">
      <w:pPr>
        <w:pStyle w:val="JCARSourceNote"/>
        <w:ind w:left="720"/>
      </w:pPr>
      <w:r w:rsidRPr="00D55B37">
        <w:t xml:space="preserve">(Source:  Added at </w:t>
      </w:r>
      <w:r>
        <w:t>30</w:t>
      </w:r>
      <w:r w:rsidRPr="00D55B37">
        <w:t xml:space="preserve"> Ill. Reg. </w:t>
      </w:r>
      <w:r w:rsidR="008B282D">
        <w:t>9029</w:t>
      </w:r>
      <w:r w:rsidRPr="00D55B37">
        <w:t xml:space="preserve">, effective </w:t>
      </w:r>
      <w:r w:rsidR="008B282D">
        <w:t>April 28, 2006</w:t>
      </w:r>
      <w:r w:rsidRPr="00D55B37">
        <w:t>)</w:t>
      </w:r>
    </w:p>
    <w:sectPr w:rsidR="00341E20"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9B37A" w14:textId="77777777" w:rsidR="00D7013D" w:rsidRDefault="00C267ED">
      <w:r>
        <w:separator/>
      </w:r>
    </w:p>
  </w:endnote>
  <w:endnote w:type="continuationSeparator" w:id="0">
    <w:p w14:paraId="7B9C486C" w14:textId="77777777" w:rsidR="00D7013D" w:rsidRDefault="00C2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D046" w14:textId="77777777" w:rsidR="00D7013D" w:rsidRDefault="00C267ED">
      <w:r>
        <w:separator/>
      </w:r>
    </w:p>
  </w:footnote>
  <w:footnote w:type="continuationSeparator" w:id="0">
    <w:p w14:paraId="4DEDA5BB" w14:textId="77777777" w:rsidR="00D7013D" w:rsidRDefault="00C26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73B90"/>
    <w:rsid w:val="001A70CA"/>
    <w:rsid w:val="001C7D95"/>
    <w:rsid w:val="001E3074"/>
    <w:rsid w:val="00210783"/>
    <w:rsid w:val="00225354"/>
    <w:rsid w:val="002524EC"/>
    <w:rsid w:val="00260DAD"/>
    <w:rsid w:val="00271D6C"/>
    <w:rsid w:val="00292C0A"/>
    <w:rsid w:val="002A643F"/>
    <w:rsid w:val="00337CEB"/>
    <w:rsid w:val="00341E20"/>
    <w:rsid w:val="00367A2E"/>
    <w:rsid w:val="00382A95"/>
    <w:rsid w:val="003B23A4"/>
    <w:rsid w:val="003F3A28"/>
    <w:rsid w:val="003F5FD7"/>
    <w:rsid w:val="004139D2"/>
    <w:rsid w:val="00431CFE"/>
    <w:rsid w:val="00465372"/>
    <w:rsid w:val="004D73D3"/>
    <w:rsid w:val="005001C5"/>
    <w:rsid w:val="00500C4C"/>
    <w:rsid w:val="0052308E"/>
    <w:rsid w:val="00530BE1"/>
    <w:rsid w:val="00542E97"/>
    <w:rsid w:val="00545A1C"/>
    <w:rsid w:val="0055633E"/>
    <w:rsid w:val="0056157E"/>
    <w:rsid w:val="0056501E"/>
    <w:rsid w:val="006205BF"/>
    <w:rsid w:val="006541CA"/>
    <w:rsid w:val="006A2114"/>
    <w:rsid w:val="00716EC3"/>
    <w:rsid w:val="00776784"/>
    <w:rsid w:val="00780733"/>
    <w:rsid w:val="007D406F"/>
    <w:rsid w:val="008271B1"/>
    <w:rsid w:val="00837F88"/>
    <w:rsid w:val="0084781C"/>
    <w:rsid w:val="008B282D"/>
    <w:rsid w:val="008E3F66"/>
    <w:rsid w:val="00926A21"/>
    <w:rsid w:val="00932B5E"/>
    <w:rsid w:val="00935A8C"/>
    <w:rsid w:val="0093735E"/>
    <w:rsid w:val="0098276C"/>
    <w:rsid w:val="00A174BB"/>
    <w:rsid w:val="00A2265D"/>
    <w:rsid w:val="00A24A32"/>
    <w:rsid w:val="00A600AA"/>
    <w:rsid w:val="00AE1744"/>
    <w:rsid w:val="00AE5547"/>
    <w:rsid w:val="00B35D67"/>
    <w:rsid w:val="00B516F7"/>
    <w:rsid w:val="00B71177"/>
    <w:rsid w:val="00BF4F52"/>
    <w:rsid w:val="00BF5EF1"/>
    <w:rsid w:val="00C267ED"/>
    <w:rsid w:val="00C4537A"/>
    <w:rsid w:val="00CB127F"/>
    <w:rsid w:val="00CC13F9"/>
    <w:rsid w:val="00CD3723"/>
    <w:rsid w:val="00CF350D"/>
    <w:rsid w:val="00D12F95"/>
    <w:rsid w:val="00D22B95"/>
    <w:rsid w:val="00D55B37"/>
    <w:rsid w:val="00D7013D"/>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A4401"/>
  <w15:docId w15:val="{6FC29FC7-09A3-451E-B54A-4A979209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E2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2012-06-21T18:28:00Z</dcterms:created>
  <dcterms:modified xsi:type="dcterms:W3CDTF">2025-02-22T21:03:00Z</dcterms:modified>
</cp:coreProperties>
</file>