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325" w:rsidRDefault="008D1325" w:rsidP="008D1325">
      <w:pPr>
        <w:widowControl w:val="0"/>
        <w:autoSpaceDE w:val="0"/>
        <w:autoSpaceDN w:val="0"/>
        <w:adjustRightInd w:val="0"/>
      </w:pPr>
      <w:bookmarkStart w:id="0" w:name="_GoBack"/>
      <w:bookmarkEnd w:id="0"/>
    </w:p>
    <w:p w:rsidR="008D1325" w:rsidRDefault="008D1325" w:rsidP="008D1325">
      <w:pPr>
        <w:widowControl w:val="0"/>
        <w:autoSpaceDE w:val="0"/>
        <w:autoSpaceDN w:val="0"/>
        <w:adjustRightInd w:val="0"/>
      </w:pPr>
      <w:r>
        <w:rPr>
          <w:b/>
          <w:bCs/>
        </w:rPr>
        <w:t>Section 326.70  Financial Assurance Amounts</w:t>
      </w:r>
      <w:r>
        <w:t xml:space="preserve"> </w:t>
      </w:r>
    </w:p>
    <w:p w:rsidR="008D1325" w:rsidRDefault="008D1325" w:rsidP="008D1325">
      <w:pPr>
        <w:widowControl w:val="0"/>
        <w:autoSpaceDE w:val="0"/>
        <w:autoSpaceDN w:val="0"/>
        <w:adjustRightInd w:val="0"/>
      </w:pPr>
    </w:p>
    <w:p w:rsidR="008D1325" w:rsidRDefault="008D1325" w:rsidP="008D1325">
      <w:pPr>
        <w:widowControl w:val="0"/>
        <w:autoSpaceDE w:val="0"/>
        <w:autoSpaceDN w:val="0"/>
        <w:adjustRightInd w:val="0"/>
      </w:pPr>
      <w:r>
        <w:t xml:space="preserve">Unless specified in Section 326.60 of this Part, the following specific and general licensees are required to secure a financial assurance arrangement in the amounts described in this Section: </w:t>
      </w:r>
    </w:p>
    <w:p w:rsidR="00080574" w:rsidRDefault="00080574" w:rsidP="008D1325">
      <w:pPr>
        <w:widowControl w:val="0"/>
        <w:autoSpaceDE w:val="0"/>
        <w:autoSpaceDN w:val="0"/>
        <w:adjustRightInd w:val="0"/>
      </w:pPr>
    </w:p>
    <w:p w:rsidR="008D1325" w:rsidRDefault="008D1325" w:rsidP="008D1325">
      <w:pPr>
        <w:widowControl w:val="0"/>
        <w:autoSpaceDE w:val="0"/>
        <w:autoSpaceDN w:val="0"/>
        <w:adjustRightInd w:val="0"/>
        <w:ind w:left="1440" w:hanging="720"/>
      </w:pPr>
      <w:r>
        <w:t>a)</w:t>
      </w:r>
      <w:r>
        <w:tab/>
        <w:t xml:space="preserve">Unless specified in subsection (b) of this Section, for specific or general licensees that possess or use radioactive material in the form of sealed sources in quantities greater than 37 GBq (1 Ci) per source, but not exceeding the quantities specified in Appendix A of this Part, the minimum amount is $25,000. </w:t>
      </w:r>
    </w:p>
    <w:p w:rsidR="00080574" w:rsidRDefault="00080574" w:rsidP="008D1325">
      <w:pPr>
        <w:widowControl w:val="0"/>
        <w:autoSpaceDE w:val="0"/>
        <w:autoSpaceDN w:val="0"/>
        <w:adjustRightInd w:val="0"/>
        <w:ind w:left="1440" w:hanging="720"/>
      </w:pPr>
    </w:p>
    <w:p w:rsidR="008D1325" w:rsidRDefault="008D1325" w:rsidP="008D1325">
      <w:pPr>
        <w:widowControl w:val="0"/>
        <w:autoSpaceDE w:val="0"/>
        <w:autoSpaceDN w:val="0"/>
        <w:adjustRightInd w:val="0"/>
        <w:ind w:left="1440" w:hanging="720"/>
      </w:pPr>
      <w:r>
        <w:t>b)</w:t>
      </w:r>
      <w:r>
        <w:tab/>
        <w:t xml:space="preserve">The following licensees shall submit a reclamation plan as described in Section 326.80 of this Part, and a cost estimate for approval by the </w:t>
      </w:r>
      <w:r w:rsidR="004A123A">
        <w:t>Agency</w:t>
      </w:r>
      <w:r>
        <w:t xml:space="preserve">.  When approved, the licensee shall secure a financial assurance arrangement in the amount specified on the </w:t>
      </w:r>
      <w:r w:rsidR="004A123A">
        <w:t>Agency</w:t>
      </w:r>
      <w:r>
        <w:t xml:space="preserve">-approved cost estimate: </w:t>
      </w:r>
    </w:p>
    <w:p w:rsidR="00080574" w:rsidRDefault="00080574" w:rsidP="008D1325">
      <w:pPr>
        <w:widowControl w:val="0"/>
        <w:autoSpaceDE w:val="0"/>
        <w:autoSpaceDN w:val="0"/>
        <w:adjustRightInd w:val="0"/>
        <w:ind w:left="2160" w:hanging="720"/>
      </w:pPr>
    </w:p>
    <w:p w:rsidR="008D1325" w:rsidRDefault="008D1325" w:rsidP="008D1325">
      <w:pPr>
        <w:widowControl w:val="0"/>
        <w:autoSpaceDE w:val="0"/>
        <w:autoSpaceDN w:val="0"/>
        <w:adjustRightInd w:val="0"/>
        <w:ind w:left="2160" w:hanging="720"/>
      </w:pPr>
      <w:r>
        <w:t>1)</w:t>
      </w:r>
      <w:r>
        <w:tab/>
        <w:t xml:space="preserve">Major possessors as defined in Section 326.40 of this Part; </w:t>
      </w:r>
    </w:p>
    <w:p w:rsidR="00080574" w:rsidRDefault="00080574" w:rsidP="008D1325">
      <w:pPr>
        <w:widowControl w:val="0"/>
        <w:autoSpaceDE w:val="0"/>
        <w:autoSpaceDN w:val="0"/>
        <w:adjustRightInd w:val="0"/>
        <w:ind w:left="2160" w:hanging="720"/>
      </w:pPr>
    </w:p>
    <w:p w:rsidR="008D1325" w:rsidRDefault="008D1325" w:rsidP="008D1325">
      <w:pPr>
        <w:widowControl w:val="0"/>
        <w:autoSpaceDE w:val="0"/>
        <w:autoSpaceDN w:val="0"/>
        <w:adjustRightInd w:val="0"/>
        <w:ind w:left="2160" w:hanging="720"/>
      </w:pPr>
      <w:r>
        <w:t>2)</w:t>
      </w:r>
      <w:r>
        <w:tab/>
        <w:t xml:space="preserve">Persons who possess radioactive material in forms other than noble </w:t>
      </w:r>
      <w:r w:rsidR="004A123A">
        <w:t>gases</w:t>
      </w:r>
      <w:r>
        <w:t xml:space="preserve"> or sealed sources with half-lives greater than 30 days, but less than or equal to 275 days, in quantities exceeding 37 GBq (1 Ci) per nuclide; </w:t>
      </w:r>
    </w:p>
    <w:p w:rsidR="00080574" w:rsidRDefault="00080574" w:rsidP="008D1325">
      <w:pPr>
        <w:widowControl w:val="0"/>
        <w:autoSpaceDE w:val="0"/>
        <w:autoSpaceDN w:val="0"/>
        <w:adjustRightInd w:val="0"/>
        <w:ind w:left="2160" w:hanging="720"/>
      </w:pPr>
    </w:p>
    <w:p w:rsidR="008D1325" w:rsidRDefault="008D1325" w:rsidP="008D1325">
      <w:pPr>
        <w:widowControl w:val="0"/>
        <w:autoSpaceDE w:val="0"/>
        <w:autoSpaceDN w:val="0"/>
        <w:adjustRightInd w:val="0"/>
        <w:ind w:left="2160" w:hanging="720"/>
      </w:pPr>
      <w:r>
        <w:t>3)</w:t>
      </w:r>
      <w:r>
        <w:tab/>
        <w:t xml:space="preserve">Persons who possess source material tailings or sludge; </w:t>
      </w:r>
    </w:p>
    <w:p w:rsidR="00080574" w:rsidRDefault="00080574" w:rsidP="008D1325">
      <w:pPr>
        <w:widowControl w:val="0"/>
        <w:autoSpaceDE w:val="0"/>
        <w:autoSpaceDN w:val="0"/>
        <w:adjustRightInd w:val="0"/>
        <w:ind w:left="2160" w:hanging="720"/>
      </w:pPr>
    </w:p>
    <w:p w:rsidR="008D1325" w:rsidRDefault="008D1325" w:rsidP="008D1325">
      <w:pPr>
        <w:widowControl w:val="0"/>
        <w:autoSpaceDE w:val="0"/>
        <w:autoSpaceDN w:val="0"/>
        <w:adjustRightInd w:val="0"/>
        <w:ind w:left="2160" w:hanging="720"/>
      </w:pPr>
      <w:r>
        <w:t>4)</w:t>
      </w:r>
      <w:r>
        <w:tab/>
        <w:t xml:space="preserve">Category III or IV irradiators; </w:t>
      </w:r>
    </w:p>
    <w:p w:rsidR="00080574" w:rsidRDefault="00080574" w:rsidP="008D1325">
      <w:pPr>
        <w:widowControl w:val="0"/>
        <w:autoSpaceDE w:val="0"/>
        <w:autoSpaceDN w:val="0"/>
        <w:adjustRightInd w:val="0"/>
        <w:ind w:left="2160" w:hanging="720"/>
      </w:pPr>
    </w:p>
    <w:p w:rsidR="008D1325" w:rsidRDefault="008D1325" w:rsidP="008D1325">
      <w:pPr>
        <w:widowControl w:val="0"/>
        <w:autoSpaceDE w:val="0"/>
        <w:autoSpaceDN w:val="0"/>
        <w:adjustRightInd w:val="0"/>
        <w:ind w:left="2160" w:hanging="720"/>
      </w:pPr>
      <w:r>
        <w:t>5)</w:t>
      </w:r>
      <w:r>
        <w:tab/>
        <w:t xml:space="preserve">Persons who use particle accelerators to manufacture radionuclides for distribution to other licensees or customers; and </w:t>
      </w:r>
    </w:p>
    <w:p w:rsidR="00080574" w:rsidRDefault="00080574" w:rsidP="008D1325">
      <w:pPr>
        <w:widowControl w:val="0"/>
        <w:autoSpaceDE w:val="0"/>
        <w:autoSpaceDN w:val="0"/>
        <w:adjustRightInd w:val="0"/>
        <w:ind w:left="2160" w:hanging="720"/>
      </w:pPr>
    </w:p>
    <w:p w:rsidR="008D1325" w:rsidRDefault="008D1325" w:rsidP="008D1325">
      <w:pPr>
        <w:widowControl w:val="0"/>
        <w:autoSpaceDE w:val="0"/>
        <w:autoSpaceDN w:val="0"/>
        <w:adjustRightInd w:val="0"/>
        <w:ind w:left="2160" w:hanging="720"/>
      </w:pPr>
      <w:r>
        <w:t>6)</w:t>
      </w:r>
      <w:r>
        <w:tab/>
        <w:t xml:space="preserve">Facilities owned or operated by the U.S. Department of Energy (DOE) or its contractors or subcontractors, if subject to the regulatory control of the </w:t>
      </w:r>
      <w:r w:rsidR="004A123A">
        <w:t>Agency</w:t>
      </w:r>
      <w:r>
        <w:t xml:space="preserve">.  Contractors or subcontractors of DOE who may perform work that is not a direct function of the DOE operation are subject to other financial assurance requirements as provided for in this Part. </w:t>
      </w:r>
    </w:p>
    <w:p w:rsidR="00080574" w:rsidRDefault="00080574" w:rsidP="008D1325">
      <w:pPr>
        <w:widowControl w:val="0"/>
        <w:autoSpaceDE w:val="0"/>
        <w:autoSpaceDN w:val="0"/>
        <w:adjustRightInd w:val="0"/>
        <w:ind w:left="720" w:hanging="720"/>
      </w:pPr>
    </w:p>
    <w:p w:rsidR="008D1325" w:rsidRDefault="008D1325" w:rsidP="008D1325">
      <w:pPr>
        <w:widowControl w:val="0"/>
        <w:autoSpaceDE w:val="0"/>
        <w:autoSpaceDN w:val="0"/>
        <w:adjustRightInd w:val="0"/>
        <w:ind w:left="720" w:hanging="720"/>
      </w:pPr>
      <w:r>
        <w:tab/>
        <w:t xml:space="preserve">AGENCY NOTE:  Licensees subject to 32 Ill. Adm. Code 332 are required to meet the financial assurance requirements specified in 32 Ill. Adm. Code 332.260, and therefore are not subject to this Part. </w:t>
      </w:r>
    </w:p>
    <w:p w:rsidR="004A123A" w:rsidRDefault="004A123A" w:rsidP="008D1325">
      <w:pPr>
        <w:widowControl w:val="0"/>
        <w:autoSpaceDE w:val="0"/>
        <w:autoSpaceDN w:val="0"/>
        <w:adjustRightInd w:val="0"/>
        <w:ind w:left="720" w:hanging="720"/>
      </w:pPr>
    </w:p>
    <w:p w:rsidR="004A123A" w:rsidRPr="00D55B37" w:rsidRDefault="004A123A">
      <w:pPr>
        <w:pStyle w:val="JCARSourceNote"/>
        <w:ind w:left="720"/>
      </w:pPr>
      <w:r w:rsidRPr="00D55B37">
        <w:t xml:space="preserve">(Source:  </w:t>
      </w:r>
      <w:r>
        <w:t>Amended</w:t>
      </w:r>
      <w:r w:rsidRPr="00D55B37">
        <w:t xml:space="preserve"> at 2</w:t>
      </w:r>
      <w:r>
        <w:t>9 I</w:t>
      </w:r>
      <w:r w:rsidRPr="00D55B37">
        <w:t xml:space="preserve">ll. Reg. </w:t>
      </w:r>
      <w:r w:rsidR="00335231">
        <w:t>20781</w:t>
      </w:r>
      <w:r w:rsidRPr="00D55B37">
        <w:t xml:space="preserve">, effective </w:t>
      </w:r>
      <w:r w:rsidR="00335231">
        <w:t>December 16, 2005</w:t>
      </w:r>
      <w:r w:rsidRPr="00D55B37">
        <w:t>)</w:t>
      </w:r>
    </w:p>
    <w:sectPr w:rsidR="004A123A" w:rsidRPr="00D55B37" w:rsidSect="008D13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1325"/>
    <w:rsid w:val="00080574"/>
    <w:rsid w:val="00335231"/>
    <w:rsid w:val="00391E72"/>
    <w:rsid w:val="004A123A"/>
    <w:rsid w:val="005578D3"/>
    <w:rsid w:val="00571CC2"/>
    <w:rsid w:val="005C3366"/>
    <w:rsid w:val="007B33BF"/>
    <w:rsid w:val="008D1325"/>
    <w:rsid w:val="00990ECE"/>
    <w:rsid w:val="00A9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A12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A1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