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84" w:rsidRDefault="00805784" w:rsidP="00805784">
      <w:pPr>
        <w:rPr>
          <w:b/>
        </w:rPr>
      </w:pPr>
    </w:p>
    <w:p w:rsidR="00805784" w:rsidRDefault="00805784" w:rsidP="00805784">
      <w:pPr>
        <w:rPr>
          <w:b/>
        </w:rPr>
      </w:pPr>
      <w:r>
        <w:rPr>
          <w:b/>
        </w:rPr>
        <w:t>Section 315.190 Annual Registration Fee</w:t>
      </w:r>
    </w:p>
    <w:p w:rsidR="00BF176D" w:rsidRDefault="00BF176D" w:rsidP="00BF176D">
      <w:pPr>
        <w:ind w:left="1440" w:hanging="720"/>
      </w:pPr>
      <w:r w:rsidRPr="00BF176D">
        <w:t>a)</w:t>
      </w:r>
      <w:r>
        <w:tab/>
        <w:t>Each laser installation required to be registered pursuant to the Act and this Part shall pay an annual registration fee of $50.  Payment of this fee is required by those laser installations that possess a laser system capable of emitting laser or laser light.</w:t>
      </w:r>
    </w:p>
    <w:p w:rsidR="00BF176D" w:rsidRDefault="00BF176D" w:rsidP="00BF176D">
      <w:pPr>
        <w:ind w:left="1440" w:hanging="720"/>
      </w:pPr>
    </w:p>
    <w:p w:rsidR="00BF176D" w:rsidRDefault="00BF176D" w:rsidP="00BF176D">
      <w:pPr>
        <w:ind w:left="1440" w:hanging="720"/>
      </w:pPr>
      <w:r>
        <w:t>b)</w:t>
      </w:r>
      <w:r>
        <w:tab/>
        <w:t>The Agency shall bill each laser installation as soon as practicable after October 1 of each year.</w:t>
      </w:r>
    </w:p>
    <w:p w:rsidR="00BF176D" w:rsidRDefault="00BF176D" w:rsidP="00BF176D">
      <w:pPr>
        <w:ind w:left="1440" w:hanging="720"/>
      </w:pPr>
      <w:r>
        <w:t>c)</w:t>
      </w:r>
      <w:r>
        <w:tab/>
        <w:t>The appropriate fees shall be paid within 60 days after the date on the invoice issued by the Agency.  Failure to pay a properly assessed fee shall result in the Agency taking action as authorized in Section 30 of the Act.</w:t>
      </w:r>
    </w:p>
    <w:p w:rsidR="00BF176D" w:rsidRDefault="00BF176D" w:rsidP="00BF176D">
      <w:pPr>
        <w:ind w:left="1440" w:hanging="720"/>
      </w:pPr>
    </w:p>
    <w:p w:rsidR="00BF176D" w:rsidRDefault="00BF176D" w:rsidP="00BF176D">
      <w:pPr>
        <w:ind w:left="1440" w:hanging="720"/>
      </w:pPr>
      <w:r>
        <w:t>d)</w:t>
      </w:r>
      <w:r>
        <w:tab/>
        <w:t>All fees assessed in accordance with this Section are non-refundable.</w:t>
      </w:r>
    </w:p>
    <w:p w:rsidR="0028467E" w:rsidRDefault="0028467E" w:rsidP="00BF176D">
      <w:pPr>
        <w:ind w:left="1440" w:hanging="720"/>
      </w:pPr>
    </w:p>
    <w:p w:rsidR="00BF176D" w:rsidRPr="00D55B37" w:rsidRDefault="00BF176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6E705B">
        <w:t>20200</w:t>
      </w:r>
      <w:r w:rsidRPr="00D55B37">
        <w:t xml:space="preserve">, effective </w:t>
      </w:r>
      <w:bookmarkStart w:id="0" w:name="_GoBack"/>
      <w:r w:rsidR="006E705B">
        <w:t>December 9, 2013</w:t>
      </w:r>
      <w:bookmarkEnd w:id="0"/>
      <w:r w:rsidRPr="00D55B37">
        <w:t>)</w:t>
      </w:r>
    </w:p>
    <w:sectPr w:rsidR="00BF176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DF" w:rsidRDefault="004602DF">
      <w:r>
        <w:separator/>
      </w:r>
    </w:p>
  </w:endnote>
  <w:endnote w:type="continuationSeparator" w:id="0">
    <w:p w:rsidR="004602DF" w:rsidRDefault="0046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DF" w:rsidRDefault="004602DF">
      <w:r>
        <w:separator/>
      </w:r>
    </w:p>
  </w:footnote>
  <w:footnote w:type="continuationSeparator" w:id="0">
    <w:p w:rsidR="004602DF" w:rsidRDefault="0046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20F83"/>
    <w:multiLevelType w:val="multilevel"/>
    <w:tmpl w:val="8F3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66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B6A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467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2D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05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784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76D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FBC815-F117-4848-B5AD-0B1D62F4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057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2013-12-11T21:00:00Z</dcterms:created>
  <dcterms:modified xsi:type="dcterms:W3CDTF">2013-12-13T21:05:00Z</dcterms:modified>
</cp:coreProperties>
</file>